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04FB" w:rsidRPr="00D11F41" w:rsidRDefault="00C704FB" w:rsidP="00007D73">
      <w:pPr>
        <w:spacing w:after="0" w:line="240" w:lineRule="auto"/>
        <w:rPr>
          <w:rFonts w:ascii="Times New Roman" w:eastAsia="Times New Roman" w:hAnsi="Times New Roman" w:cs="Times New Roman"/>
          <w:b/>
          <w:i/>
          <w:color w:val="000000" w:themeColor="text1"/>
          <w:sz w:val="24"/>
          <w:szCs w:val="24"/>
        </w:rPr>
      </w:pPr>
    </w:p>
    <w:p w:rsidR="00C704FB" w:rsidRPr="00D11F41" w:rsidRDefault="00C704FB" w:rsidP="00007D73">
      <w:pPr>
        <w:spacing w:after="0" w:line="240" w:lineRule="auto"/>
        <w:rPr>
          <w:rFonts w:ascii="Times New Roman" w:eastAsia="Times New Roman" w:hAnsi="Times New Roman" w:cs="Times New Roman"/>
          <w:b/>
          <w:i/>
          <w:color w:val="000000" w:themeColor="text1"/>
          <w:sz w:val="24"/>
          <w:szCs w:val="24"/>
        </w:rPr>
      </w:pPr>
    </w:p>
    <w:p w:rsidR="00C704FB" w:rsidRPr="00D11F41" w:rsidRDefault="00C704FB" w:rsidP="00007D73">
      <w:pPr>
        <w:spacing w:after="0" w:line="240" w:lineRule="auto"/>
        <w:rPr>
          <w:rFonts w:ascii="Times New Roman" w:eastAsia="Times New Roman" w:hAnsi="Times New Roman" w:cs="Times New Roman"/>
          <w:b/>
          <w:i/>
          <w:color w:val="000000" w:themeColor="text1"/>
          <w:sz w:val="24"/>
          <w:szCs w:val="24"/>
        </w:rPr>
      </w:pPr>
    </w:p>
    <w:p w:rsidR="00C704FB" w:rsidRPr="00D11F41" w:rsidRDefault="00C704FB" w:rsidP="00007D73">
      <w:pPr>
        <w:spacing w:after="0" w:line="240" w:lineRule="auto"/>
        <w:rPr>
          <w:rFonts w:ascii="Times New Roman" w:eastAsia="Times New Roman" w:hAnsi="Times New Roman" w:cs="Times New Roman"/>
          <w:b/>
          <w:i/>
          <w:color w:val="000000" w:themeColor="text1"/>
          <w:sz w:val="24"/>
          <w:szCs w:val="24"/>
        </w:rPr>
      </w:pPr>
    </w:p>
    <w:p w:rsidR="00C704FB" w:rsidRPr="00D11F41" w:rsidRDefault="00C704FB" w:rsidP="00007D73">
      <w:pPr>
        <w:spacing w:after="0" w:line="240" w:lineRule="auto"/>
        <w:rPr>
          <w:rFonts w:ascii="Times New Roman" w:eastAsia="Times New Roman" w:hAnsi="Times New Roman" w:cs="Times New Roman"/>
          <w:b/>
          <w:i/>
          <w:color w:val="000000" w:themeColor="text1"/>
          <w:sz w:val="24"/>
          <w:szCs w:val="24"/>
        </w:rPr>
      </w:pPr>
    </w:p>
    <w:p w:rsidR="00C704FB" w:rsidRPr="00D11F41" w:rsidRDefault="00C704FB" w:rsidP="00007D73">
      <w:pPr>
        <w:spacing w:after="0" w:line="240" w:lineRule="auto"/>
        <w:rPr>
          <w:rFonts w:ascii="Times New Roman" w:eastAsia="Times New Roman" w:hAnsi="Times New Roman" w:cs="Times New Roman"/>
          <w:b/>
          <w:i/>
          <w:color w:val="000000" w:themeColor="text1"/>
          <w:sz w:val="24"/>
          <w:szCs w:val="24"/>
        </w:rPr>
      </w:pPr>
    </w:p>
    <w:p w:rsidR="00C704FB" w:rsidRPr="00D11F41" w:rsidRDefault="00C704FB" w:rsidP="00007D73">
      <w:pPr>
        <w:spacing w:after="0" w:line="240" w:lineRule="auto"/>
        <w:jc w:val="right"/>
        <w:rPr>
          <w:rFonts w:ascii="Times New Roman" w:eastAsia="Times New Roman" w:hAnsi="Times New Roman" w:cs="Times New Roman"/>
          <w:b/>
          <w:i/>
          <w:color w:val="000000" w:themeColor="text1"/>
          <w:sz w:val="24"/>
          <w:szCs w:val="24"/>
        </w:rPr>
      </w:pPr>
      <w:r w:rsidRPr="00D11F41">
        <w:rPr>
          <w:rFonts w:ascii="Times New Roman" w:eastAsia="Times New Roman" w:hAnsi="Times New Roman" w:cs="Times New Roman"/>
          <w:i/>
          <w:noProof/>
          <w:color w:val="000000" w:themeColor="text1"/>
          <w:sz w:val="24"/>
          <w:szCs w:val="24"/>
        </w:rPr>
        <w:drawing>
          <wp:inline distT="0" distB="0" distL="0" distR="0">
            <wp:extent cx="1628775" cy="619125"/>
            <wp:effectExtent l="19050" t="0" r="9525" b="0"/>
            <wp:docPr id="27" name="Picture 27" descr="logoColor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ColorSm"/>
                    <pic:cNvPicPr>
                      <a:picLocks noChangeAspect="1" noChangeArrowheads="1"/>
                    </pic:cNvPicPr>
                  </pic:nvPicPr>
                  <pic:blipFill>
                    <a:blip r:embed="rId9" cstate="print"/>
                    <a:srcRect/>
                    <a:stretch>
                      <a:fillRect/>
                    </a:stretch>
                  </pic:blipFill>
                  <pic:spPr bwMode="auto">
                    <a:xfrm>
                      <a:off x="0" y="0"/>
                      <a:ext cx="1628775" cy="619125"/>
                    </a:xfrm>
                    <a:prstGeom prst="rect">
                      <a:avLst/>
                    </a:prstGeom>
                    <a:noFill/>
                    <a:ln w="9525">
                      <a:noFill/>
                      <a:miter lim="800000"/>
                      <a:headEnd/>
                      <a:tailEnd/>
                    </a:ln>
                  </pic:spPr>
                </pic:pic>
              </a:graphicData>
            </a:graphic>
          </wp:inline>
        </w:drawing>
      </w:r>
    </w:p>
    <w:p w:rsidR="00C704FB" w:rsidRPr="00D11F41" w:rsidRDefault="00C704FB" w:rsidP="00007D73">
      <w:pPr>
        <w:spacing w:after="0" w:line="240" w:lineRule="auto"/>
        <w:jc w:val="right"/>
        <w:rPr>
          <w:rFonts w:ascii="Times New Roman" w:eastAsia="Times New Roman" w:hAnsi="Times New Roman" w:cs="Times New Roman"/>
          <w:b/>
          <w:color w:val="000000" w:themeColor="text1"/>
          <w:sz w:val="24"/>
          <w:szCs w:val="24"/>
        </w:rPr>
      </w:pPr>
    </w:p>
    <w:p w:rsidR="00C704FB" w:rsidRPr="00D11F41" w:rsidRDefault="00C704FB" w:rsidP="00007D73">
      <w:pPr>
        <w:spacing w:after="0" w:line="240" w:lineRule="auto"/>
        <w:jc w:val="right"/>
        <w:rPr>
          <w:rFonts w:ascii="Times New Roman" w:eastAsia="Times New Roman" w:hAnsi="Times New Roman" w:cs="Times New Roman"/>
          <w:b/>
          <w:color w:val="000000" w:themeColor="text1"/>
          <w:sz w:val="24"/>
          <w:szCs w:val="24"/>
        </w:rPr>
      </w:pPr>
    </w:p>
    <w:p w:rsidR="00C704FB" w:rsidRPr="00D11F41" w:rsidRDefault="00C704FB" w:rsidP="00007D73">
      <w:pPr>
        <w:spacing w:after="0" w:line="240" w:lineRule="auto"/>
        <w:jc w:val="right"/>
        <w:rPr>
          <w:rFonts w:ascii="Times New Roman" w:eastAsia="Times New Roman" w:hAnsi="Times New Roman" w:cs="Times New Roman"/>
          <w:b/>
          <w:color w:val="000000" w:themeColor="text1"/>
          <w:sz w:val="36"/>
          <w:szCs w:val="36"/>
        </w:rPr>
      </w:pPr>
      <w:r w:rsidRPr="00D11F41">
        <w:rPr>
          <w:rFonts w:ascii="Times New Roman" w:eastAsia="Times New Roman" w:hAnsi="Times New Roman" w:cs="Times New Roman"/>
          <w:b/>
          <w:color w:val="000000" w:themeColor="text1"/>
          <w:sz w:val="36"/>
          <w:szCs w:val="36"/>
        </w:rPr>
        <w:t>EEA Events Report</w:t>
      </w:r>
    </w:p>
    <w:p w:rsidR="00C704FB" w:rsidRPr="00D11F41" w:rsidRDefault="00C704FB" w:rsidP="00007D73">
      <w:pPr>
        <w:spacing w:after="0" w:line="240" w:lineRule="auto"/>
        <w:jc w:val="right"/>
        <w:rPr>
          <w:rFonts w:ascii="Times New Roman" w:eastAsia="Times New Roman" w:hAnsi="Times New Roman" w:cs="Times New Roman"/>
          <w:b/>
          <w:color w:val="000000" w:themeColor="text1"/>
          <w:sz w:val="36"/>
          <w:szCs w:val="36"/>
        </w:rPr>
      </w:pPr>
      <w:r w:rsidRPr="00D11F41">
        <w:rPr>
          <w:rFonts w:ascii="Times New Roman" w:eastAsia="Times New Roman" w:hAnsi="Times New Roman" w:cs="Times New Roman"/>
          <w:b/>
          <w:color w:val="000000" w:themeColor="text1"/>
          <w:sz w:val="36"/>
          <w:szCs w:val="36"/>
        </w:rPr>
        <w:t>August 23 - August 24, 2011</w:t>
      </w:r>
    </w:p>
    <w:p w:rsidR="00C704FB" w:rsidRPr="00D11F41" w:rsidRDefault="00C704FB" w:rsidP="00007D73">
      <w:pPr>
        <w:spacing w:after="0" w:line="240" w:lineRule="auto"/>
        <w:jc w:val="center"/>
        <w:rPr>
          <w:rFonts w:ascii="Times New Roman" w:eastAsia="Times New Roman" w:hAnsi="Times New Roman" w:cs="Times New Roman"/>
          <w:b/>
          <w:color w:val="000000" w:themeColor="text1"/>
          <w:sz w:val="36"/>
          <w:szCs w:val="36"/>
        </w:rPr>
      </w:pPr>
    </w:p>
    <w:p w:rsidR="00C704FB" w:rsidRPr="00D11F41" w:rsidRDefault="00C704FB" w:rsidP="00007D73">
      <w:pPr>
        <w:spacing w:after="0" w:line="240" w:lineRule="auto"/>
        <w:jc w:val="center"/>
        <w:rPr>
          <w:rFonts w:ascii="Times New Roman" w:eastAsia="Times New Roman" w:hAnsi="Times New Roman" w:cs="Times New Roman"/>
          <w:b/>
          <w:color w:val="000000" w:themeColor="text1"/>
          <w:sz w:val="36"/>
          <w:szCs w:val="36"/>
        </w:rPr>
      </w:pPr>
    </w:p>
    <w:p w:rsidR="00C704FB" w:rsidRPr="00D11F41" w:rsidRDefault="00C704FB" w:rsidP="00007D73">
      <w:pPr>
        <w:spacing w:after="0" w:line="240" w:lineRule="auto"/>
        <w:jc w:val="center"/>
        <w:rPr>
          <w:rFonts w:ascii="Times New Roman" w:eastAsia="Times New Roman" w:hAnsi="Times New Roman" w:cs="Times New Roman"/>
          <w:b/>
          <w:color w:val="000000" w:themeColor="text1"/>
          <w:sz w:val="36"/>
          <w:szCs w:val="36"/>
        </w:rPr>
      </w:pPr>
    </w:p>
    <w:p w:rsidR="00C704FB" w:rsidRPr="00D11F41" w:rsidRDefault="00C704FB" w:rsidP="00007D73">
      <w:pPr>
        <w:spacing w:after="0" w:line="240" w:lineRule="auto"/>
        <w:rPr>
          <w:rFonts w:ascii="Times New Roman" w:eastAsia="Times New Roman" w:hAnsi="Times New Roman" w:cs="Times New Roman"/>
          <w:b/>
          <w:color w:val="000000" w:themeColor="text1"/>
          <w:sz w:val="36"/>
          <w:szCs w:val="36"/>
        </w:rPr>
      </w:pPr>
    </w:p>
    <w:p w:rsidR="00FB179C" w:rsidRPr="00D20476" w:rsidRDefault="00C704FB" w:rsidP="00007D73">
      <w:pPr>
        <w:spacing w:line="240" w:lineRule="auto"/>
        <w:rPr>
          <w:rFonts w:ascii="Times New Roman" w:hAnsi="Times New Roman" w:cs="Times New Roman"/>
          <w:color w:val="000000" w:themeColor="text1"/>
          <w:sz w:val="24"/>
        </w:rPr>
      </w:pPr>
      <w:r w:rsidRPr="00D20476">
        <w:rPr>
          <w:rFonts w:ascii="Times New Roman" w:hAnsi="Times New Roman" w:cs="Times New Roman"/>
          <w:color w:val="000000" w:themeColor="text1"/>
          <w:sz w:val="24"/>
        </w:rPr>
        <w:br w:type="page"/>
      </w:r>
    </w:p>
    <w:sdt>
      <w:sdtPr>
        <w:rPr>
          <w:rFonts w:ascii="Times New Roman" w:eastAsiaTheme="minorHAnsi" w:hAnsi="Times New Roman" w:cs="Times New Roman"/>
          <w:b w:val="0"/>
          <w:bCs w:val="0"/>
          <w:color w:val="000000" w:themeColor="text1"/>
          <w:sz w:val="22"/>
          <w:szCs w:val="22"/>
          <w:lang w:eastAsia="en-US"/>
        </w:rPr>
        <w:id w:val="2103222621"/>
        <w:docPartObj>
          <w:docPartGallery w:val="Table of Contents"/>
          <w:docPartUnique/>
        </w:docPartObj>
      </w:sdtPr>
      <w:sdtEndPr>
        <w:rPr>
          <w:noProof/>
        </w:rPr>
      </w:sdtEndPr>
      <w:sdtContent>
        <w:p w:rsidR="00384F05" w:rsidRPr="00D11F41" w:rsidRDefault="007B484F" w:rsidP="00007D73">
          <w:pPr>
            <w:pStyle w:val="TOCHeading"/>
            <w:spacing w:line="240" w:lineRule="auto"/>
            <w:jc w:val="center"/>
            <w:rPr>
              <w:rFonts w:ascii="Times New Roman" w:hAnsi="Times New Roman" w:cs="Times New Roman"/>
              <w:color w:val="000000" w:themeColor="text1"/>
            </w:rPr>
          </w:pPr>
          <w:r w:rsidRPr="00D11F41">
            <w:rPr>
              <w:rFonts w:ascii="Times New Roman" w:hAnsi="Times New Roman" w:cs="Times New Roman"/>
              <w:color w:val="000000" w:themeColor="text1"/>
            </w:rPr>
            <w:t xml:space="preserve">Table of </w:t>
          </w:r>
          <w:r w:rsidR="00384F05" w:rsidRPr="00D11F41">
            <w:rPr>
              <w:rFonts w:ascii="Times New Roman" w:hAnsi="Times New Roman" w:cs="Times New Roman"/>
              <w:color w:val="000000" w:themeColor="text1"/>
            </w:rPr>
            <w:t>Contents</w:t>
          </w:r>
        </w:p>
        <w:p w:rsidR="006B1138" w:rsidRPr="00D20476" w:rsidRDefault="000E52A8">
          <w:pPr>
            <w:pStyle w:val="TOC1"/>
            <w:tabs>
              <w:tab w:val="right" w:leader="dot" w:pos="9350"/>
            </w:tabs>
            <w:rPr>
              <w:rFonts w:ascii="Times New Roman" w:eastAsiaTheme="minorEastAsia" w:hAnsi="Times New Roman" w:cs="Times New Roman"/>
              <w:noProof/>
              <w:sz w:val="24"/>
              <w:szCs w:val="24"/>
            </w:rPr>
          </w:pPr>
          <w:r w:rsidRPr="00D11F41">
            <w:rPr>
              <w:rFonts w:ascii="Times New Roman" w:hAnsi="Times New Roman" w:cs="Times New Roman"/>
              <w:color w:val="000000" w:themeColor="text1"/>
            </w:rPr>
            <w:fldChar w:fldCharType="begin"/>
          </w:r>
          <w:r w:rsidR="00384F05" w:rsidRPr="00D11F41">
            <w:rPr>
              <w:rFonts w:ascii="Times New Roman" w:hAnsi="Times New Roman" w:cs="Times New Roman"/>
              <w:color w:val="000000" w:themeColor="text1"/>
            </w:rPr>
            <w:instrText xml:space="preserve"> TOC \o "1-3" \h \z \u </w:instrText>
          </w:r>
          <w:r w:rsidRPr="00D11F41">
            <w:rPr>
              <w:rFonts w:ascii="Times New Roman" w:hAnsi="Times New Roman" w:cs="Times New Roman"/>
              <w:color w:val="000000" w:themeColor="text1"/>
            </w:rPr>
            <w:fldChar w:fldCharType="separate"/>
          </w:r>
          <w:hyperlink w:anchor="_Toc302736624" w:history="1">
            <w:r w:rsidR="006B1138" w:rsidRPr="00D20476">
              <w:rPr>
                <w:rStyle w:val="Hyperlink"/>
                <w:rFonts w:ascii="Times New Roman" w:hAnsi="Times New Roman" w:cs="Times New Roman"/>
                <w:noProof/>
                <w:sz w:val="24"/>
                <w:szCs w:val="24"/>
              </w:rPr>
              <w:t>Executive Summary</w:t>
            </w:r>
            <w:r w:rsidR="006B1138" w:rsidRPr="00D20476">
              <w:rPr>
                <w:rFonts w:ascii="Times New Roman" w:hAnsi="Times New Roman" w:cs="Times New Roman"/>
                <w:noProof/>
                <w:webHidden/>
                <w:sz w:val="24"/>
                <w:szCs w:val="24"/>
              </w:rPr>
              <w:tab/>
            </w:r>
            <w:r w:rsidRPr="00D20476">
              <w:rPr>
                <w:rFonts w:ascii="Times New Roman" w:hAnsi="Times New Roman" w:cs="Times New Roman"/>
                <w:noProof/>
                <w:webHidden/>
                <w:sz w:val="24"/>
                <w:szCs w:val="24"/>
              </w:rPr>
              <w:fldChar w:fldCharType="begin"/>
            </w:r>
            <w:r w:rsidR="006B1138" w:rsidRPr="00D20476">
              <w:rPr>
                <w:rFonts w:ascii="Times New Roman" w:hAnsi="Times New Roman" w:cs="Times New Roman"/>
                <w:noProof/>
                <w:webHidden/>
                <w:sz w:val="24"/>
                <w:szCs w:val="24"/>
              </w:rPr>
              <w:instrText xml:space="preserve"> PAGEREF _Toc302736624 \h </w:instrText>
            </w:r>
            <w:r w:rsidRPr="00D20476">
              <w:rPr>
                <w:rFonts w:ascii="Times New Roman" w:hAnsi="Times New Roman" w:cs="Times New Roman"/>
                <w:noProof/>
                <w:webHidden/>
                <w:sz w:val="24"/>
                <w:szCs w:val="24"/>
              </w:rPr>
            </w:r>
            <w:r w:rsidRPr="00D20476">
              <w:rPr>
                <w:rFonts w:ascii="Times New Roman" w:hAnsi="Times New Roman" w:cs="Times New Roman"/>
                <w:noProof/>
                <w:webHidden/>
                <w:sz w:val="24"/>
                <w:szCs w:val="24"/>
              </w:rPr>
              <w:fldChar w:fldCharType="separate"/>
            </w:r>
            <w:r w:rsidR="004911D6">
              <w:rPr>
                <w:rFonts w:ascii="Times New Roman" w:hAnsi="Times New Roman" w:cs="Times New Roman"/>
                <w:noProof/>
                <w:webHidden/>
                <w:sz w:val="24"/>
                <w:szCs w:val="24"/>
              </w:rPr>
              <w:t>3</w:t>
            </w:r>
            <w:r w:rsidRPr="00D20476">
              <w:rPr>
                <w:rFonts w:ascii="Times New Roman" w:hAnsi="Times New Roman" w:cs="Times New Roman"/>
                <w:noProof/>
                <w:webHidden/>
                <w:sz w:val="24"/>
                <w:szCs w:val="24"/>
              </w:rPr>
              <w:fldChar w:fldCharType="end"/>
            </w:r>
          </w:hyperlink>
        </w:p>
        <w:p w:rsidR="006B1138" w:rsidRPr="00D20476" w:rsidRDefault="00692D80">
          <w:pPr>
            <w:pStyle w:val="TOC1"/>
            <w:tabs>
              <w:tab w:val="right" w:leader="dot" w:pos="9350"/>
            </w:tabs>
            <w:rPr>
              <w:rFonts w:ascii="Times New Roman" w:eastAsiaTheme="minorEastAsia" w:hAnsi="Times New Roman" w:cs="Times New Roman"/>
              <w:noProof/>
              <w:sz w:val="24"/>
              <w:szCs w:val="24"/>
            </w:rPr>
          </w:pPr>
          <w:hyperlink w:anchor="_Toc302736625" w:history="1">
            <w:r w:rsidR="006B1138" w:rsidRPr="00D20476">
              <w:rPr>
                <w:rStyle w:val="Hyperlink"/>
                <w:rFonts w:ascii="Times New Roman" w:hAnsi="Times New Roman" w:cs="Times New Roman"/>
                <w:noProof/>
                <w:sz w:val="24"/>
                <w:szCs w:val="24"/>
              </w:rPr>
              <w:t>PRC, Wind Generation, and Non-Spin from August 23 through 24, 2011</w:t>
            </w:r>
            <w:r w:rsidR="006B1138" w:rsidRPr="00D20476">
              <w:rPr>
                <w:rFonts w:ascii="Times New Roman" w:hAnsi="Times New Roman" w:cs="Times New Roman"/>
                <w:noProof/>
                <w:webHidden/>
                <w:sz w:val="24"/>
                <w:szCs w:val="24"/>
              </w:rPr>
              <w:tab/>
            </w:r>
            <w:r w:rsidR="000E52A8" w:rsidRPr="00D20476">
              <w:rPr>
                <w:rFonts w:ascii="Times New Roman" w:hAnsi="Times New Roman" w:cs="Times New Roman"/>
                <w:noProof/>
                <w:webHidden/>
                <w:sz w:val="24"/>
                <w:szCs w:val="24"/>
              </w:rPr>
              <w:fldChar w:fldCharType="begin"/>
            </w:r>
            <w:r w:rsidR="006B1138" w:rsidRPr="00D20476">
              <w:rPr>
                <w:rFonts w:ascii="Times New Roman" w:hAnsi="Times New Roman" w:cs="Times New Roman"/>
                <w:noProof/>
                <w:webHidden/>
                <w:sz w:val="24"/>
                <w:szCs w:val="24"/>
              </w:rPr>
              <w:instrText xml:space="preserve"> PAGEREF _Toc302736625 \h </w:instrText>
            </w:r>
            <w:r w:rsidR="000E52A8" w:rsidRPr="00D20476">
              <w:rPr>
                <w:rFonts w:ascii="Times New Roman" w:hAnsi="Times New Roman" w:cs="Times New Roman"/>
                <w:noProof/>
                <w:webHidden/>
                <w:sz w:val="24"/>
                <w:szCs w:val="24"/>
              </w:rPr>
            </w:r>
            <w:r w:rsidR="000E52A8" w:rsidRPr="00D20476">
              <w:rPr>
                <w:rFonts w:ascii="Times New Roman" w:hAnsi="Times New Roman" w:cs="Times New Roman"/>
                <w:noProof/>
                <w:webHidden/>
                <w:sz w:val="24"/>
                <w:szCs w:val="24"/>
              </w:rPr>
              <w:fldChar w:fldCharType="separate"/>
            </w:r>
            <w:r w:rsidR="004911D6">
              <w:rPr>
                <w:rFonts w:ascii="Times New Roman" w:hAnsi="Times New Roman" w:cs="Times New Roman"/>
                <w:noProof/>
                <w:webHidden/>
                <w:sz w:val="24"/>
                <w:szCs w:val="24"/>
              </w:rPr>
              <w:t>5</w:t>
            </w:r>
            <w:r w:rsidR="000E52A8" w:rsidRPr="00D20476">
              <w:rPr>
                <w:rFonts w:ascii="Times New Roman" w:hAnsi="Times New Roman" w:cs="Times New Roman"/>
                <w:noProof/>
                <w:webHidden/>
                <w:sz w:val="24"/>
                <w:szCs w:val="24"/>
              </w:rPr>
              <w:fldChar w:fldCharType="end"/>
            </w:r>
          </w:hyperlink>
        </w:p>
        <w:p w:rsidR="006B1138" w:rsidRPr="00D20476" w:rsidRDefault="00692D80" w:rsidP="006B1138">
          <w:pPr>
            <w:pStyle w:val="TOC3"/>
            <w:tabs>
              <w:tab w:val="right" w:leader="dot" w:pos="9350"/>
            </w:tabs>
            <w:ind w:left="0"/>
            <w:rPr>
              <w:rFonts w:ascii="Times New Roman" w:eastAsiaTheme="minorEastAsia" w:hAnsi="Times New Roman" w:cs="Times New Roman"/>
              <w:noProof/>
              <w:sz w:val="24"/>
              <w:szCs w:val="24"/>
            </w:rPr>
          </w:pPr>
          <w:hyperlink w:anchor="_Toc302736629" w:history="1">
            <w:r w:rsidR="006B1138" w:rsidRPr="00D20476">
              <w:rPr>
                <w:rStyle w:val="Hyperlink"/>
                <w:rFonts w:ascii="Times New Roman" w:eastAsia="Times New Roman" w:hAnsi="Times New Roman" w:cs="Times New Roman"/>
                <w:noProof/>
                <w:sz w:val="24"/>
                <w:szCs w:val="24"/>
              </w:rPr>
              <w:t>System Demand</w:t>
            </w:r>
            <w:r w:rsidR="006B1138" w:rsidRPr="00D20476">
              <w:rPr>
                <w:rFonts w:ascii="Times New Roman" w:hAnsi="Times New Roman" w:cs="Times New Roman"/>
                <w:noProof/>
                <w:webHidden/>
                <w:sz w:val="24"/>
                <w:szCs w:val="24"/>
              </w:rPr>
              <w:tab/>
            </w:r>
            <w:r w:rsidR="000E52A8" w:rsidRPr="00D20476">
              <w:rPr>
                <w:rFonts w:ascii="Times New Roman" w:hAnsi="Times New Roman" w:cs="Times New Roman"/>
                <w:noProof/>
                <w:webHidden/>
                <w:sz w:val="24"/>
                <w:szCs w:val="24"/>
              </w:rPr>
              <w:fldChar w:fldCharType="begin"/>
            </w:r>
            <w:r w:rsidR="006B1138" w:rsidRPr="00D20476">
              <w:rPr>
                <w:rFonts w:ascii="Times New Roman" w:hAnsi="Times New Roman" w:cs="Times New Roman"/>
                <w:noProof/>
                <w:webHidden/>
                <w:sz w:val="24"/>
                <w:szCs w:val="24"/>
              </w:rPr>
              <w:instrText xml:space="preserve"> PAGEREF _Toc302736629 \h </w:instrText>
            </w:r>
            <w:r w:rsidR="000E52A8" w:rsidRPr="00D20476">
              <w:rPr>
                <w:rFonts w:ascii="Times New Roman" w:hAnsi="Times New Roman" w:cs="Times New Roman"/>
                <w:noProof/>
                <w:webHidden/>
                <w:sz w:val="24"/>
                <w:szCs w:val="24"/>
              </w:rPr>
            </w:r>
            <w:r w:rsidR="000E52A8" w:rsidRPr="00D20476">
              <w:rPr>
                <w:rFonts w:ascii="Times New Roman" w:hAnsi="Times New Roman" w:cs="Times New Roman"/>
                <w:noProof/>
                <w:webHidden/>
                <w:sz w:val="24"/>
                <w:szCs w:val="24"/>
              </w:rPr>
              <w:fldChar w:fldCharType="separate"/>
            </w:r>
            <w:r w:rsidR="004911D6">
              <w:rPr>
                <w:rFonts w:ascii="Times New Roman" w:hAnsi="Times New Roman" w:cs="Times New Roman"/>
                <w:noProof/>
                <w:webHidden/>
                <w:sz w:val="24"/>
                <w:szCs w:val="24"/>
              </w:rPr>
              <w:t>6</w:t>
            </w:r>
            <w:r w:rsidR="000E52A8" w:rsidRPr="00D20476">
              <w:rPr>
                <w:rFonts w:ascii="Times New Roman" w:hAnsi="Times New Roman" w:cs="Times New Roman"/>
                <w:noProof/>
                <w:webHidden/>
                <w:sz w:val="24"/>
                <w:szCs w:val="24"/>
              </w:rPr>
              <w:fldChar w:fldCharType="end"/>
            </w:r>
          </w:hyperlink>
        </w:p>
        <w:p w:rsidR="006B1138" w:rsidRPr="00D20476" w:rsidRDefault="00692D80">
          <w:pPr>
            <w:pStyle w:val="TOC1"/>
            <w:tabs>
              <w:tab w:val="right" w:leader="dot" w:pos="9350"/>
            </w:tabs>
            <w:rPr>
              <w:rFonts w:ascii="Times New Roman" w:eastAsiaTheme="minorEastAsia" w:hAnsi="Times New Roman" w:cs="Times New Roman"/>
              <w:noProof/>
              <w:sz w:val="24"/>
              <w:szCs w:val="24"/>
            </w:rPr>
          </w:pPr>
          <w:hyperlink w:anchor="_Toc302736631" w:history="1">
            <w:r w:rsidR="006B1138" w:rsidRPr="00D20476">
              <w:rPr>
                <w:rStyle w:val="Hyperlink"/>
                <w:rFonts w:ascii="Times New Roman" w:hAnsi="Times New Roman" w:cs="Times New Roman"/>
                <w:noProof/>
                <w:sz w:val="24"/>
                <w:szCs w:val="24"/>
              </w:rPr>
              <w:t>Mid-Term Load Forecast (MTLF)</w:t>
            </w:r>
            <w:r w:rsidR="006B1138" w:rsidRPr="00D20476">
              <w:rPr>
                <w:rFonts w:ascii="Times New Roman" w:hAnsi="Times New Roman" w:cs="Times New Roman"/>
                <w:noProof/>
                <w:webHidden/>
                <w:sz w:val="24"/>
                <w:szCs w:val="24"/>
              </w:rPr>
              <w:tab/>
            </w:r>
            <w:r w:rsidR="000E52A8" w:rsidRPr="00D20476">
              <w:rPr>
                <w:rFonts w:ascii="Times New Roman" w:hAnsi="Times New Roman" w:cs="Times New Roman"/>
                <w:noProof/>
                <w:webHidden/>
                <w:sz w:val="24"/>
                <w:szCs w:val="24"/>
              </w:rPr>
              <w:fldChar w:fldCharType="begin"/>
            </w:r>
            <w:r w:rsidR="006B1138" w:rsidRPr="00D20476">
              <w:rPr>
                <w:rFonts w:ascii="Times New Roman" w:hAnsi="Times New Roman" w:cs="Times New Roman"/>
                <w:noProof/>
                <w:webHidden/>
                <w:sz w:val="24"/>
                <w:szCs w:val="24"/>
              </w:rPr>
              <w:instrText xml:space="preserve"> PAGEREF _Toc302736631 \h </w:instrText>
            </w:r>
            <w:r w:rsidR="000E52A8" w:rsidRPr="00D20476">
              <w:rPr>
                <w:rFonts w:ascii="Times New Roman" w:hAnsi="Times New Roman" w:cs="Times New Roman"/>
                <w:noProof/>
                <w:webHidden/>
                <w:sz w:val="24"/>
                <w:szCs w:val="24"/>
              </w:rPr>
            </w:r>
            <w:r w:rsidR="000E52A8" w:rsidRPr="00D20476">
              <w:rPr>
                <w:rFonts w:ascii="Times New Roman" w:hAnsi="Times New Roman" w:cs="Times New Roman"/>
                <w:noProof/>
                <w:webHidden/>
                <w:sz w:val="24"/>
                <w:szCs w:val="24"/>
              </w:rPr>
              <w:fldChar w:fldCharType="separate"/>
            </w:r>
            <w:r w:rsidR="004911D6">
              <w:rPr>
                <w:rFonts w:ascii="Times New Roman" w:hAnsi="Times New Roman" w:cs="Times New Roman"/>
                <w:noProof/>
                <w:webHidden/>
                <w:sz w:val="24"/>
                <w:szCs w:val="24"/>
              </w:rPr>
              <w:t>7</w:t>
            </w:r>
            <w:r w:rsidR="000E52A8" w:rsidRPr="00D20476">
              <w:rPr>
                <w:rFonts w:ascii="Times New Roman" w:hAnsi="Times New Roman" w:cs="Times New Roman"/>
                <w:noProof/>
                <w:webHidden/>
                <w:sz w:val="24"/>
                <w:szCs w:val="24"/>
              </w:rPr>
              <w:fldChar w:fldCharType="end"/>
            </w:r>
          </w:hyperlink>
        </w:p>
        <w:p w:rsidR="006B1138" w:rsidRPr="00D20476" w:rsidRDefault="00692D80">
          <w:pPr>
            <w:pStyle w:val="TOC1"/>
            <w:tabs>
              <w:tab w:val="right" w:leader="dot" w:pos="9350"/>
            </w:tabs>
            <w:rPr>
              <w:rFonts w:ascii="Times New Roman" w:eastAsiaTheme="minorEastAsia" w:hAnsi="Times New Roman" w:cs="Times New Roman"/>
              <w:noProof/>
              <w:sz w:val="24"/>
              <w:szCs w:val="24"/>
            </w:rPr>
          </w:pPr>
          <w:hyperlink w:anchor="_Toc302736633" w:history="1">
            <w:r w:rsidR="006B1138" w:rsidRPr="00D20476">
              <w:rPr>
                <w:rStyle w:val="Hyperlink"/>
                <w:rFonts w:ascii="Times New Roman" w:eastAsia="Times New Roman" w:hAnsi="Times New Roman" w:cs="Times New Roman"/>
                <w:noProof/>
                <w:sz w:val="24"/>
                <w:szCs w:val="24"/>
              </w:rPr>
              <w:t>ERCOT System Frequency</w:t>
            </w:r>
            <w:r w:rsidR="006B1138" w:rsidRPr="00D20476">
              <w:rPr>
                <w:rFonts w:ascii="Times New Roman" w:hAnsi="Times New Roman" w:cs="Times New Roman"/>
                <w:noProof/>
                <w:webHidden/>
                <w:sz w:val="24"/>
                <w:szCs w:val="24"/>
              </w:rPr>
              <w:tab/>
            </w:r>
            <w:r w:rsidR="000E52A8" w:rsidRPr="00D20476">
              <w:rPr>
                <w:rFonts w:ascii="Times New Roman" w:hAnsi="Times New Roman" w:cs="Times New Roman"/>
                <w:noProof/>
                <w:webHidden/>
                <w:sz w:val="24"/>
                <w:szCs w:val="24"/>
              </w:rPr>
              <w:fldChar w:fldCharType="begin"/>
            </w:r>
            <w:r w:rsidR="006B1138" w:rsidRPr="00D20476">
              <w:rPr>
                <w:rFonts w:ascii="Times New Roman" w:hAnsi="Times New Roman" w:cs="Times New Roman"/>
                <w:noProof/>
                <w:webHidden/>
                <w:sz w:val="24"/>
                <w:szCs w:val="24"/>
              </w:rPr>
              <w:instrText xml:space="preserve"> PAGEREF _Toc302736633 \h </w:instrText>
            </w:r>
            <w:r w:rsidR="000E52A8" w:rsidRPr="00D20476">
              <w:rPr>
                <w:rFonts w:ascii="Times New Roman" w:hAnsi="Times New Roman" w:cs="Times New Roman"/>
                <w:noProof/>
                <w:webHidden/>
                <w:sz w:val="24"/>
                <w:szCs w:val="24"/>
              </w:rPr>
            </w:r>
            <w:r w:rsidR="000E52A8" w:rsidRPr="00D20476">
              <w:rPr>
                <w:rFonts w:ascii="Times New Roman" w:hAnsi="Times New Roman" w:cs="Times New Roman"/>
                <w:noProof/>
                <w:webHidden/>
                <w:sz w:val="24"/>
                <w:szCs w:val="24"/>
              </w:rPr>
              <w:fldChar w:fldCharType="separate"/>
            </w:r>
            <w:r w:rsidR="004911D6">
              <w:rPr>
                <w:rFonts w:ascii="Times New Roman" w:hAnsi="Times New Roman" w:cs="Times New Roman"/>
                <w:noProof/>
                <w:webHidden/>
                <w:sz w:val="24"/>
                <w:szCs w:val="24"/>
              </w:rPr>
              <w:t>8</w:t>
            </w:r>
            <w:r w:rsidR="000E52A8" w:rsidRPr="00D20476">
              <w:rPr>
                <w:rFonts w:ascii="Times New Roman" w:hAnsi="Times New Roman" w:cs="Times New Roman"/>
                <w:noProof/>
                <w:webHidden/>
                <w:sz w:val="24"/>
                <w:szCs w:val="24"/>
              </w:rPr>
              <w:fldChar w:fldCharType="end"/>
            </w:r>
          </w:hyperlink>
        </w:p>
        <w:p w:rsidR="006B1138" w:rsidRPr="00D20476" w:rsidRDefault="00692D80">
          <w:pPr>
            <w:pStyle w:val="TOC1"/>
            <w:tabs>
              <w:tab w:val="right" w:leader="dot" w:pos="9350"/>
            </w:tabs>
            <w:rPr>
              <w:rFonts w:ascii="Times New Roman" w:eastAsiaTheme="minorEastAsia" w:hAnsi="Times New Roman" w:cs="Times New Roman"/>
              <w:noProof/>
              <w:sz w:val="24"/>
              <w:szCs w:val="24"/>
            </w:rPr>
          </w:pPr>
          <w:hyperlink w:anchor="_Toc302736635" w:history="1">
            <w:r w:rsidR="006B1138" w:rsidRPr="00D20476">
              <w:rPr>
                <w:rStyle w:val="Hyperlink"/>
                <w:rFonts w:ascii="Times New Roman" w:eastAsia="Times New Roman" w:hAnsi="Times New Roman" w:cs="Times New Roman"/>
                <w:noProof/>
                <w:sz w:val="24"/>
                <w:szCs w:val="24"/>
              </w:rPr>
              <w:t>Area Control Error (ACE) and ERCOT System Frequency</w:t>
            </w:r>
            <w:r w:rsidR="006B1138" w:rsidRPr="00D20476">
              <w:rPr>
                <w:rFonts w:ascii="Times New Roman" w:hAnsi="Times New Roman" w:cs="Times New Roman"/>
                <w:noProof/>
                <w:webHidden/>
                <w:sz w:val="24"/>
                <w:szCs w:val="24"/>
              </w:rPr>
              <w:tab/>
            </w:r>
            <w:r w:rsidR="000E52A8" w:rsidRPr="00D20476">
              <w:rPr>
                <w:rFonts w:ascii="Times New Roman" w:hAnsi="Times New Roman" w:cs="Times New Roman"/>
                <w:noProof/>
                <w:webHidden/>
                <w:sz w:val="24"/>
                <w:szCs w:val="24"/>
              </w:rPr>
              <w:fldChar w:fldCharType="begin"/>
            </w:r>
            <w:r w:rsidR="006B1138" w:rsidRPr="00D20476">
              <w:rPr>
                <w:rFonts w:ascii="Times New Roman" w:hAnsi="Times New Roman" w:cs="Times New Roman"/>
                <w:noProof/>
                <w:webHidden/>
                <w:sz w:val="24"/>
                <w:szCs w:val="24"/>
              </w:rPr>
              <w:instrText xml:space="preserve"> PAGEREF _Toc302736635 \h </w:instrText>
            </w:r>
            <w:r w:rsidR="000E52A8" w:rsidRPr="00D20476">
              <w:rPr>
                <w:rFonts w:ascii="Times New Roman" w:hAnsi="Times New Roman" w:cs="Times New Roman"/>
                <w:noProof/>
                <w:webHidden/>
                <w:sz w:val="24"/>
                <w:szCs w:val="24"/>
              </w:rPr>
            </w:r>
            <w:r w:rsidR="000E52A8" w:rsidRPr="00D20476">
              <w:rPr>
                <w:rFonts w:ascii="Times New Roman" w:hAnsi="Times New Roman" w:cs="Times New Roman"/>
                <w:noProof/>
                <w:webHidden/>
                <w:sz w:val="24"/>
                <w:szCs w:val="24"/>
              </w:rPr>
              <w:fldChar w:fldCharType="separate"/>
            </w:r>
            <w:r w:rsidR="004911D6">
              <w:rPr>
                <w:rFonts w:ascii="Times New Roman" w:hAnsi="Times New Roman" w:cs="Times New Roman"/>
                <w:noProof/>
                <w:webHidden/>
                <w:sz w:val="24"/>
                <w:szCs w:val="24"/>
              </w:rPr>
              <w:t>9</w:t>
            </w:r>
            <w:r w:rsidR="000E52A8" w:rsidRPr="00D20476">
              <w:rPr>
                <w:rFonts w:ascii="Times New Roman" w:hAnsi="Times New Roman" w:cs="Times New Roman"/>
                <w:noProof/>
                <w:webHidden/>
                <w:sz w:val="24"/>
                <w:szCs w:val="24"/>
              </w:rPr>
              <w:fldChar w:fldCharType="end"/>
            </w:r>
          </w:hyperlink>
        </w:p>
        <w:p w:rsidR="006B1138" w:rsidRPr="00D20476" w:rsidRDefault="00692D80">
          <w:pPr>
            <w:pStyle w:val="TOC1"/>
            <w:tabs>
              <w:tab w:val="right" w:leader="dot" w:pos="9350"/>
            </w:tabs>
            <w:rPr>
              <w:rFonts w:ascii="Times New Roman" w:eastAsiaTheme="minorEastAsia" w:hAnsi="Times New Roman" w:cs="Times New Roman"/>
              <w:noProof/>
              <w:sz w:val="24"/>
              <w:szCs w:val="24"/>
            </w:rPr>
          </w:pPr>
          <w:hyperlink w:anchor="_Toc302736637" w:history="1">
            <w:r w:rsidR="006B1138" w:rsidRPr="00D20476">
              <w:rPr>
                <w:rStyle w:val="Hyperlink"/>
                <w:rFonts w:ascii="Times New Roman" w:eastAsia="Times New Roman" w:hAnsi="Times New Roman" w:cs="Times New Roman"/>
                <w:noProof/>
                <w:sz w:val="24"/>
                <w:szCs w:val="24"/>
              </w:rPr>
              <w:t>Direct Current Ties (DC Ties) “importing power” during the EEA events</w:t>
            </w:r>
            <w:r w:rsidR="006B1138" w:rsidRPr="00D20476">
              <w:rPr>
                <w:rFonts w:ascii="Times New Roman" w:hAnsi="Times New Roman" w:cs="Times New Roman"/>
                <w:noProof/>
                <w:webHidden/>
                <w:sz w:val="24"/>
                <w:szCs w:val="24"/>
              </w:rPr>
              <w:tab/>
            </w:r>
            <w:r w:rsidR="000E52A8" w:rsidRPr="00D20476">
              <w:rPr>
                <w:rFonts w:ascii="Times New Roman" w:hAnsi="Times New Roman" w:cs="Times New Roman"/>
                <w:noProof/>
                <w:webHidden/>
                <w:sz w:val="24"/>
                <w:szCs w:val="24"/>
              </w:rPr>
              <w:fldChar w:fldCharType="begin"/>
            </w:r>
            <w:r w:rsidR="006B1138" w:rsidRPr="00D20476">
              <w:rPr>
                <w:rFonts w:ascii="Times New Roman" w:hAnsi="Times New Roman" w:cs="Times New Roman"/>
                <w:noProof/>
                <w:webHidden/>
                <w:sz w:val="24"/>
                <w:szCs w:val="24"/>
              </w:rPr>
              <w:instrText xml:space="preserve"> PAGEREF _Toc302736637 \h </w:instrText>
            </w:r>
            <w:r w:rsidR="000E52A8" w:rsidRPr="00D20476">
              <w:rPr>
                <w:rFonts w:ascii="Times New Roman" w:hAnsi="Times New Roman" w:cs="Times New Roman"/>
                <w:noProof/>
                <w:webHidden/>
                <w:sz w:val="24"/>
                <w:szCs w:val="24"/>
              </w:rPr>
            </w:r>
            <w:r w:rsidR="000E52A8" w:rsidRPr="00D20476">
              <w:rPr>
                <w:rFonts w:ascii="Times New Roman" w:hAnsi="Times New Roman" w:cs="Times New Roman"/>
                <w:noProof/>
                <w:webHidden/>
                <w:sz w:val="24"/>
                <w:szCs w:val="24"/>
              </w:rPr>
              <w:fldChar w:fldCharType="separate"/>
            </w:r>
            <w:r w:rsidR="004911D6">
              <w:rPr>
                <w:rFonts w:ascii="Times New Roman" w:hAnsi="Times New Roman" w:cs="Times New Roman"/>
                <w:noProof/>
                <w:webHidden/>
                <w:sz w:val="24"/>
                <w:szCs w:val="24"/>
              </w:rPr>
              <w:t>10</w:t>
            </w:r>
            <w:r w:rsidR="000E52A8" w:rsidRPr="00D20476">
              <w:rPr>
                <w:rFonts w:ascii="Times New Roman" w:hAnsi="Times New Roman" w:cs="Times New Roman"/>
                <w:noProof/>
                <w:webHidden/>
                <w:sz w:val="24"/>
                <w:szCs w:val="24"/>
              </w:rPr>
              <w:fldChar w:fldCharType="end"/>
            </w:r>
          </w:hyperlink>
        </w:p>
        <w:p w:rsidR="006B1138" w:rsidRPr="00D20476" w:rsidRDefault="00692D80">
          <w:pPr>
            <w:pStyle w:val="TOC1"/>
            <w:tabs>
              <w:tab w:val="right" w:leader="dot" w:pos="9350"/>
            </w:tabs>
            <w:rPr>
              <w:rFonts w:ascii="Times New Roman" w:eastAsiaTheme="minorEastAsia" w:hAnsi="Times New Roman" w:cs="Times New Roman"/>
              <w:noProof/>
              <w:sz w:val="24"/>
              <w:szCs w:val="24"/>
            </w:rPr>
          </w:pPr>
          <w:hyperlink w:anchor="_Toc302736639" w:history="1">
            <w:r w:rsidR="006B1138" w:rsidRPr="00D20476">
              <w:rPr>
                <w:rStyle w:val="Hyperlink"/>
                <w:rFonts w:ascii="Times New Roman" w:eastAsia="Times New Roman" w:hAnsi="Times New Roman" w:cs="Times New Roman"/>
                <w:noProof/>
                <w:sz w:val="24"/>
                <w:szCs w:val="24"/>
              </w:rPr>
              <w:t>ERCOT Outaged Capacity Summary</w:t>
            </w:r>
            <w:r w:rsidR="006B1138" w:rsidRPr="00D20476">
              <w:rPr>
                <w:rFonts w:ascii="Times New Roman" w:hAnsi="Times New Roman" w:cs="Times New Roman"/>
                <w:noProof/>
                <w:webHidden/>
                <w:sz w:val="24"/>
                <w:szCs w:val="24"/>
              </w:rPr>
              <w:tab/>
            </w:r>
            <w:r w:rsidR="000E52A8" w:rsidRPr="00D20476">
              <w:rPr>
                <w:rFonts w:ascii="Times New Roman" w:hAnsi="Times New Roman" w:cs="Times New Roman"/>
                <w:noProof/>
                <w:webHidden/>
                <w:sz w:val="24"/>
                <w:szCs w:val="24"/>
              </w:rPr>
              <w:fldChar w:fldCharType="begin"/>
            </w:r>
            <w:r w:rsidR="006B1138" w:rsidRPr="00D20476">
              <w:rPr>
                <w:rFonts w:ascii="Times New Roman" w:hAnsi="Times New Roman" w:cs="Times New Roman"/>
                <w:noProof/>
                <w:webHidden/>
                <w:sz w:val="24"/>
                <w:szCs w:val="24"/>
              </w:rPr>
              <w:instrText xml:space="preserve"> PAGEREF _Toc302736639 \h </w:instrText>
            </w:r>
            <w:r w:rsidR="000E52A8" w:rsidRPr="00D20476">
              <w:rPr>
                <w:rFonts w:ascii="Times New Roman" w:hAnsi="Times New Roman" w:cs="Times New Roman"/>
                <w:noProof/>
                <w:webHidden/>
                <w:sz w:val="24"/>
                <w:szCs w:val="24"/>
              </w:rPr>
            </w:r>
            <w:r w:rsidR="000E52A8" w:rsidRPr="00D20476">
              <w:rPr>
                <w:rFonts w:ascii="Times New Roman" w:hAnsi="Times New Roman" w:cs="Times New Roman"/>
                <w:noProof/>
                <w:webHidden/>
                <w:sz w:val="24"/>
                <w:szCs w:val="24"/>
              </w:rPr>
              <w:fldChar w:fldCharType="separate"/>
            </w:r>
            <w:r w:rsidR="004911D6">
              <w:rPr>
                <w:rFonts w:ascii="Times New Roman" w:hAnsi="Times New Roman" w:cs="Times New Roman"/>
                <w:noProof/>
                <w:webHidden/>
                <w:sz w:val="24"/>
                <w:szCs w:val="24"/>
              </w:rPr>
              <w:t>11</w:t>
            </w:r>
            <w:r w:rsidR="000E52A8" w:rsidRPr="00D20476">
              <w:rPr>
                <w:rFonts w:ascii="Times New Roman" w:hAnsi="Times New Roman" w:cs="Times New Roman"/>
                <w:noProof/>
                <w:webHidden/>
                <w:sz w:val="24"/>
                <w:szCs w:val="24"/>
              </w:rPr>
              <w:fldChar w:fldCharType="end"/>
            </w:r>
          </w:hyperlink>
        </w:p>
        <w:p w:rsidR="006B1138" w:rsidRPr="00D20476" w:rsidRDefault="00692D80">
          <w:pPr>
            <w:pStyle w:val="TOC1"/>
            <w:tabs>
              <w:tab w:val="right" w:leader="dot" w:pos="9350"/>
            </w:tabs>
            <w:rPr>
              <w:rStyle w:val="Hyperlink"/>
              <w:rFonts w:ascii="Times New Roman" w:hAnsi="Times New Roman" w:cs="Times New Roman"/>
              <w:noProof/>
              <w:sz w:val="24"/>
              <w:szCs w:val="24"/>
            </w:rPr>
          </w:pPr>
          <w:hyperlink w:anchor="_Toc302736640" w:history="1">
            <w:r w:rsidR="006B1138" w:rsidRPr="00D20476">
              <w:rPr>
                <w:rStyle w:val="Hyperlink"/>
                <w:rFonts w:ascii="Times New Roman" w:eastAsia="Times New Roman" w:hAnsi="Times New Roman" w:cs="Times New Roman"/>
                <w:noProof/>
                <w:sz w:val="24"/>
                <w:szCs w:val="24"/>
              </w:rPr>
              <w:t>The Role of Wind Generation</w:t>
            </w:r>
            <w:r w:rsidR="006B1138" w:rsidRPr="00D20476">
              <w:rPr>
                <w:rFonts w:ascii="Times New Roman" w:hAnsi="Times New Roman" w:cs="Times New Roman"/>
                <w:noProof/>
                <w:webHidden/>
                <w:sz w:val="24"/>
                <w:szCs w:val="24"/>
              </w:rPr>
              <w:tab/>
            </w:r>
            <w:r w:rsidR="000E52A8" w:rsidRPr="00D20476">
              <w:rPr>
                <w:rFonts w:ascii="Times New Roman" w:hAnsi="Times New Roman" w:cs="Times New Roman"/>
                <w:noProof/>
                <w:webHidden/>
                <w:sz w:val="24"/>
                <w:szCs w:val="24"/>
              </w:rPr>
              <w:fldChar w:fldCharType="begin"/>
            </w:r>
            <w:r w:rsidR="006B1138" w:rsidRPr="00D20476">
              <w:rPr>
                <w:rFonts w:ascii="Times New Roman" w:hAnsi="Times New Roman" w:cs="Times New Roman"/>
                <w:noProof/>
                <w:webHidden/>
                <w:sz w:val="24"/>
                <w:szCs w:val="24"/>
              </w:rPr>
              <w:instrText xml:space="preserve"> PAGEREF _Toc302736640 \h </w:instrText>
            </w:r>
            <w:r w:rsidR="000E52A8" w:rsidRPr="00D20476">
              <w:rPr>
                <w:rFonts w:ascii="Times New Roman" w:hAnsi="Times New Roman" w:cs="Times New Roman"/>
                <w:noProof/>
                <w:webHidden/>
                <w:sz w:val="24"/>
                <w:szCs w:val="24"/>
              </w:rPr>
            </w:r>
            <w:r w:rsidR="000E52A8" w:rsidRPr="00D20476">
              <w:rPr>
                <w:rFonts w:ascii="Times New Roman" w:hAnsi="Times New Roman" w:cs="Times New Roman"/>
                <w:noProof/>
                <w:webHidden/>
                <w:sz w:val="24"/>
                <w:szCs w:val="24"/>
              </w:rPr>
              <w:fldChar w:fldCharType="separate"/>
            </w:r>
            <w:r w:rsidR="004911D6">
              <w:rPr>
                <w:rFonts w:ascii="Times New Roman" w:hAnsi="Times New Roman" w:cs="Times New Roman"/>
                <w:noProof/>
                <w:webHidden/>
                <w:sz w:val="24"/>
                <w:szCs w:val="24"/>
              </w:rPr>
              <w:t>12</w:t>
            </w:r>
            <w:r w:rsidR="000E52A8" w:rsidRPr="00D20476">
              <w:rPr>
                <w:rFonts w:ascii="Times New Roman" w:hAnsi="Times New Roman" w:cs="Times New Roman"/>
                <w:noProof/>
                <w:webHidden/>
                <w:sz w:val="24"/>
                <w:szCs w:val="24"/>
              </w:rPr>
              <w:fldChar w:fldCharType="end"/>
            </w:r>
          </w:hyperlink>
        </w:p>
        <w:p w:rsidR="00384F05" w:rsidRPr="00D20476" w:rsidRDefault="000E52A8" w:rsidP="00007D73">
          <w:pPr>
            <w:spacing w:line="240" w:lineRule="auto"/>
            <w:rPr>
              <w:rFonts w:ascii="Times New Roman" w:hAnsi="Times New Roman" w:cs="Times New Roman"/>
              <w:color w:val="000000" w:themeColor="text1"/>
              <w:sz w:val="24"/>
            </w:rPr>
          </w:pPr>
          <w:r w:rsidRPr="00D11F41">
            <w:rPr>
              <w:rFonts w:ascii="Times New Roman" w:hAnsi="Times New Roman" w:cs="Times New Roman"/>
              <w:b/>
              <w:bCs/>
              <w:noProof/>
              <w:color w:val="000000" w:themeColor="text1"/>
            </w:rPr>
            <w:fldChar w:fldCharType="end"/>
          </w:r>
        </w:p>
      </w:sdtContent>
    </w:sdt>
    <w:p w:rsidR="00FB179C" w:rsidRPr="00D11F41" w:rsidRDefault="00FB179C" w:rsidP="00007D73">
      <w:pPr>
        <w:pStyle w:val="TOCHeading"/>
        <w:spacing w:line="240" w:lineRule="auto"/>
        <w:rPr>
          <w:rFonts w:ascii="Times New Roman" w:hAnsi="Times New Roman" w:cs="Times New Roman"/>
          <w:color w:val="000000" w:themeColor="text1"/>
        </w:rPr>
      </w:pPr>
      <w:r w:rsidRPr="00D11F41">
        <w:rPr>
          <w:rFonts w:ascii="Times New Roman" w:hAnsi="Times New Roman" w:cs="Times New Roman"/>
          <w:color w:val="000000" w:themeColor="text1"/>
        </w:rPr>
        <w:br w:type="page"/>
      </w:r>
    </w:p>
    <w:p w:rsidR="00FB179C" w:rsidRPr="00D11F41" w:rsidRDefault="00FB179C" w:rsidP="00007D73">
      <w:pPr>
        <w:pStyle w:val="Heading1"/>
        <w:spacing w:line="240" w:lineRule="auto"/>
        <w:rPr>
          <w:rFonts w:ascii="Times New Roman" w:hAnsi="Times New Roman" w:cs="Times New Roman"/>
          <w:b w:val="0"/>
          <w:color w:val="000000" w:themeColor="text1"/>
        </w:rPr>
      </w:pPr>
      <w:bookmarkStart w:id="0" w:name="_Toc302029741"/>
      <w:bookmarkStart w:id="1" w:name="_Toc302030901"/>
      <w:bookmarkStart w:id="2" w:name="_Toc302547394"/>
      <w:bookmarkStart w:id="3" w:name="_Toc302736624"/>
      <w:r w:rsidRPr="00D11F41">
        <w:rPr>
          <w:rStyle w:val="Heading3Char"/>
          <w:rFonts w:ascii="Times New Roman" w:hAnsi="Times New Roman" w:cs="Times New Roman"/>
          <w:b/>
          <w:bCs/>
          <w:color w:val="000000" w:themeColor="text1"/>
          <w:sz w:val="28"/>
          <w:szCs w:val="28"/>
        </w:rPr>
        <w:lastRenderedPageBreak/>
        <w:t>Executive</w:t>
      </w:r>
      <w:r w:rsidRPr="00D11F41">
        <w:rPr>
          <w:rFonts w:ascii="Times New Roman" w:hAnsi="Times New Roman" w:cs="Times New Roman"/>
          <w:b w:val="0"/>
          <w:color w:val="000000" w:themeColor="text1"/>
        </w:rPr>
        <w:t xml:space="preserve"> </w:t>
      </w:r>
      <w:r w:rsidRPr="00D11F41">
        <w:rPr>
          <w:rFonts w:ascii="Times New Roman" w:hAnsi="Times New Roman" w:cs="Times New Roman"/>
          <w:color w:val="000000" w:themeColor="text1"/>
        </w:rPr>
        <w:t>Summary</w:t>
      </w:r>
      <w:bookmarkEnd w:id="0"/>
      <w:bookmarkEnd w:id="1"/>
      <w:bookmarkEnd w:id="2"/>
      <w:bookmarkEnd w:id="3"/>
    </w:p>
    <w:p w:rsidR="00FB179C" w:rsidRPr="00D11F41" w:rsidRDefault="00FB179C" w:rsidP="00007D73">
      <w:pPr>
        <w:spacing w:after="0" w:line="240" w:lineRule="auto"/>
        <w:rPr>
          <w:rFonts w:ascii="Times New Roman" w:eastAsia="Times New Roman" w:hAnsi="Times New Roman" w:cs="Times New Roman"/>
          <w:color w:val="000000" w:themeColor="text1"/>
          <w:sz w:val="28"/>
          <w:szCs w:val="28"/>
        </w:rPr>
      </w:pPr>
    </w:p>
    <w:p w:rsidR="00EB29B4" w:rsidRPr="00692D80" w:rsidRDefault="003D2745" w:rsidP="00007D73">
      <w:pPr>
        <w:spacing w:line="240" w:lineRule="auto"/>
        <w:rPr>
          <w:rFonts w:ascii="Times New Roman" w:hAnsi="Times New Roman" w:cs="Times New Roman"/>
          <w:color w:val="000000" w:themeColor="text1"/>
          <w:sz w:val="24"/>
          <w:szCs w:val="24"/>
        </w:rPr>
      </w:pPr>
      <w:r w:rsidRPr="00692D80">
        <w:rPr>
          <w:rFonts w:ascii="Times New Roman" w:hAnsi="Times New Roman" w:cs="Times New Roman"/>
          <w:color w:val="000000" w:themeColor="text1"/>
          <w:sz w:val="24"/>
          <w:szCs w:val="24"/>
        </w:rPr>
        <w:t>The ERCOT Region continued</w:t>
      </w:r>
      <w:r w:rsidR="00EB29B4" w:rsidRPr="00692D80">
        <w:rPr>
          <w:rFonts w:ascii="Times New Roman" w:hAnsi="Times New Roman" w:cs="Times New Roman"/>
          <w:color w:val="000000" w:themeColor="text1"/>
          <w:sz w:val="24"/>
          <w:szCs w:val="24"/>
        </w:rPr>
        <w:t xml:space="preserve"> to experi</w:t>
      </w:r>
      <w:r w:rsidRPr="00692D80">
        <w:rPr>
          <w:rFonts w:ascii="Times New Roman" w:hAnsi="Times New Roman" w:cs="Times New Roman"/>
          <w:color w:val="000000" w:themeColor="text1"/>
          <w:sz w:val="24"/>
          <w:szCs w:val="24"/>
        </w:rPr>
        <w:t>ence unusually high temperatures and high electricity usage throughout the state on August 23 and 24, 2011.  Texas heat has reached record temperatures this summer which has stressed the system and depleted committed-generation capacity.</w:t>
      </w:r>
    </w:p>
    <w:p w:rsidR="00EB29B4" w:rsidRPr="00692D80" w:rsidRDefault="00C90A6B" w:rsidP="00007D73">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ERCOT ISO</w:t>
      </w:r>
      <w:r w:rsidR="003D2745" w:rsidRPr="00692D80">
        <w:rPr>
          <w:rFonts w:ascii="Times New Roman" w:eastAsia="Times New Roman" w:hAnsi="Times New Roman" w:cs="Times New Roman"/>
          <w:sz w:val="24"/>
          <w:szCs w:val="24"/>
        </w:rPr>
        <w:t xml:space="preserve"> issued a media appeal for consumers and businesses to reduce their electricity use.  This request was specifically for the peak electricity hours from 3 to 7 PM.  This appeal was made in an attempt to avoid requiring rotating outages. Conservation of energy is still encouraged due to the continued high temperatures.</w:t>
      </w:r>
    </w:p>
    <w:p w:rsidR="003D2745" w:rsidRPr="00692D80" w:rsidRDefault="003D2745" w:rsidP="00007D73">
      <w:pPr>
        <w:spacing w:line="240" w:lineRule="auto"/>
        <w:rPr>
          <w:rFonts w:ascii="Times New Roman" w:eastAsia="Times New Roman" w:hAnsi="Times New Roman" w:cs="Times New Roman"/>
          <w:sz w:val="24"/>
          <w:szCs w:val="24"/>
        </w:rPr>
      </w:pPr>
      <w:r w:rsidRPr="00692D80">
        <w:rPr>
          <w:rFonts w:ascii="Times New Roman" w:eastAsia="Times New Roman" w:hAnsi="Times New Roman" w:cs="Times New Roman"/>
          <w:sz w:val="24"/>
          <w:szCs w:val="24"/>
        </w:rPr>
        <w:t xml:space="preserve">As a result of record loads and unplanned outages, </w:t>
      </w:r>
      <w:r w:rsidR="00C90A6B">
        <w:rPr>
          <w:rFonts w:ascii="Times New Roman" w:eastAsia="Times New Roman" w:hAnsi="Times New Roman" w:cs="Times New Roman"/>
          <w:sz w:val="24"/>
          <w:szCs w:val="24"/>
        </w:rPr>
        <w:t>ERCOT ISO</w:t>
      </w:r>
      <w:r w:rsidR="00D20476">
        <w:rPr>
          <w:rFonts w:ascii="Times New Roman" w:eastAsia="Times New Roman" w:hAnsi="Times New Roman" w:cs="Times New Roman"/>
          <w:sz w:val="24"/>
          <w:szCs w:val="24"/>
        </w:rPr>
        <w:t xml:space="preserve"> </w:t>
      </w:r>
      <w:r w:rsidRPr="00692D80">
        <w:rPr>
          <w:rFonts w:ascii="Times New Roman" w:eastAsia="Times New Roman" w:hAnsi="Times New Roman" w:cs="Times New Roman"/>
          <w:sz w:val="24"/>
          <w:szCs w:val="24"/>
        </w:rPr>
        <w:t>initiated emergency procedures including a series of progressive steps to ensure grid reliability on the following days:</w:t>
      </w:r>
    </w:p>
    <w:p w:rsidR="00D3361C" w:rsidRPr="00692D80" w:rsidRDefault="003D2745" w:rsidP="00007D73">
      <w:pPr>
        <w:spacing w:line="240" w:lineRule="auto"/>
        <w:rPr>
          <w:rFonts w:ascii="Times New Roman" w:hAnsi="Times New Roman" w:cs="Times New Roman"/>
          <w:color w:val="000000" w:themeColor="text1"/>
          <w:sz w:val="24"/>
          <w:szCs w:val="24"/>
        </w:rPr>
      </w:pPr>
      <w:r w:rsidRPr="00692D80">
        <w:rPr>
          <w:rFonts w:ascii="Times New Roman" w:hAnsi="Times New Roman" w:cs="Times New Roman"/>
          <w:color w:val="000000" w:themeColor="text1"/>
          <w:sz w:val="24"/>
          <w:szCs w:val="24"/>
        </w:rPr>
        <w:t>O</w:t>
      </w:r>
      <w:r w:rsidR="00D3361C" w:rsidRPr="00692D80">
        <w:rPr>
          <w:rFonts w:ascii="Times New Roman" w:hAnsi="Times New Roman" w:cs="Times New Roman"/>
          <w:color w:val="000000" w:themeColor="text1"/>
          <w:sz w:val="24"/>
          <w:szCs w:val="24"/>
        </w:rPr>
        <w:t>n August 23</w:t>
      </w:r>
      <w:r w:rsidR="00D3361C" w:rsidRPr="00692D80">
        <w:rPr>
          <w:rFonts w:ascii="Times New Roman" w:hAnsi="Times New Roman" w:cs="Times New Roman"/>
          <w:color w:val="000000" w:themeColor="text1"/>
          <w:sz w:val="24"/>
          <w:szCs w:val="24"/>
          <w:vertAlign w:val="superscript"/>
        </w:rPr>
        <w:t>rd</w:t>
      </w:r>
      <w:r w:rsidR="00D3361C" w:rsidRPr="00692D80">
        <w:rPr>
          <w:rFonts w:ascii="Times New Roman" w:hAnsi="Times New Roman" w:cs="Times New Roman"/>
          <w:color w:val="000000" w:themeColor="text1"/>
          <w:sz w:val="24"/>
          <w:szCs w:val="24"/>
        </w:rPr>
        <w:t>, 2011</w:t>
      </w:r>
      <w:r w:rsidRPr="00692D80">
        <w:rPr>
          <w:rFonts w:ascii="Times New Roman" w:hAnsi="Times New Roman" w:cs="Times New Roman"/>
          <w:color w:val="000000" w:themeColor="text1"/>
          <w:sz w:val="24"/>
          <w:szCs w:val="24"/>
        </w:rPr>
        <w:t xml:space="preserve"> at 15:43</w:t>
      </w:r>
      <w:r w:rsidR="00D3361C" w:rsidRPr="00692D80">
        <w:rPr>
          <w:rFonts w:ascii="Times New Roman" w:hAnsi="Times New Roman" w:cs="Times New Roman"/>
          <w:color w:val="000000" w:themeColor="text1"/>
          <w:sz w:val="24"/>
          <w:szCs w:val="24"/>
        </w:rPr>
        <w:t xml:space="preserve">, </w:t>
      </w:r>
      <w:r w:rsidR="00C90A6B">
        <w:rPr>
          <w:rFonts w:ascii="Times New Roman" w:hAnsi="Times New Roman" w:cs="Times New Roman"/>
          <w:color w:val="000000" w:themeColor="text1"/>
          <w:sz w:val="24"/>
          <w:szCs w:val="24"/>
        </w:rPr>
        <w:t>ERCOT ISO</w:t>
      </w:r>
      <w:r w:rsidR="00D3361C" w:rsidRPr="00692D80">
        <w:rPr>
          <w:rFonts w:ascii="Times New Roman" w:hAnsi="Times New Roman" w:cs="Times New Roman"/>
          <w:color w:val="000000" w:themeColor="text1"/>
          <w:sz w:val="24"/>
          <w:szCs w:val="24"/>
        </w:rPr>
        <w:t xml:space="preserve"> implemented Level 1 of the Energy Emergency Alert (EEA) procedure when the Physical Responsive Capability (PRC) dropped below 2,300 MW.</w:t>
      </w:r>
      <w:r w:rsidR="005053D1" w:rsidRPr="00692D80">
        <w:rPr>
          <w:rFonts w:ascii="Times New Roman" w:hAnsi="Times New Roman" w:cs="Times New Roman"/>
          <w:color w:val="000000" w:themeColor="text1"/>
          <w:sz w:val="24"/>
          <w:szCs w:val="24"/>
        </w:rPr>
        <w:t xml:space="preserve">  </w:t>
      </w:r>
      <w:r w:rsidR="00C90A6B">
        <w:rPr>
          <w:rFonts w:ascii="Times New Roman" w:hAnsi="Times New Roman" w:cs="Times New Roman"/>
          <w:color w:val="000000" w:themeColor="text1"/>
          <w:sz w:val="24"/>
          <w:szCs w:val="24"/>
        </w:rPr>
        <w:t>ERCOT ISO</w:t>
      </w:r>
      <w:r w:rsidR="005053D1" w:rsidRPr="00692D80">
        <w:rPr>
          <w:rFonts w:ascii="Times New Roman" w:hAnsi="Times New Roman" w:cs="Times New Roman"/>
          <w:color w:val="000000" w:themeColor="text1"/>
          <w:sz w:val="24"/>
          <w:szCs w:val="24"/>
        </w:rPr>
        <w:t xml:space="preserve"> cancelled the EEA Level</w:t>
      </w:r>
      <w:r w:rsidRPr="00692D80">
        <w:rPr>
          <w:rFonts w:ascii="Times New Roman" w:hAnsi="Times New Roman" w:cs="Times New Roman"/>
          <w:color w:val="000000" w:themeColor="text1"/>
          <w:sz w:val="24"/>
          <w:szCs w:val="24"/>
        </w:rPr>
        <w:t xml:space="preserve"> </w:t>
      </w:r>
      <w:r w:rsidR="005053D1" w:rsidRPr="00692D80">
        <w:rPr>
          <w:rFonts w:ascii="Times New Roman" w:hAnsi="Times New Roman" w:cs="Times New Roman"/>
          <w:color w:val="000000" w:themeColor="text1"/>
          <w:sz w:val="24"/>
          <w:szCs w:val="24"/>
        </w:rPr>
        <w:t>1 at 17:17.  ERCOT was in EEA Level 1 for approximately 1 hour and 34 minutes.</w:t>
      </w:r>
      <w:r w:rsidR="00CE5260" w:rsidRPr="00692D80">
        <w:rPr>
          <w:rFonts w:ascii="Times New Roman" w:hAnsi="Times New Roman" w:cs="Times New Roman"/>
          <w:color w:val="000000" w:themeColor="text1"/>
          <w:sz w:val="24"/>
          <w:szCs w:val="24"/>
        </w:rPr>
        <w:t xml:space="preserve"> </w:t>
      </w:r>
    </w:p>
    <w:p w:rsidR="00D3361C" w:rsidRPr="00692D80" w:rsidRDefault="003D2745" w:rsidP="00007D73">
      <w:pPr>
        <w:spacing w:line="240" w:lineRule="auto"/>
        <w:rPr>
          <w:rFonts w:ascii="Times New Roman" w:hAnsi="Times New Roman" w:cs="Times New Roman"/>
          <w:color w:val="000000" w:themeColor="text1"/>
          <w:sz w:val="24"/>
          <w:szCs w:val="24"/>
        </w:rPr>
      </w:pPr>
      <w:r w:rsidRPr="00692D80">
        <w:rPr>
          <w:rFonts w:ascii="Times New Roman" w:hAnsi="Times New Roman" w:cs="Times New Roman"/>
          <w:color w:val="000000" w:themeColor="text1"/>
          <w:sz w:val="24"/>
          <w:szCs w:val="24"/>
        </w:rPr>
        <w:t>O</w:t>
      </w:r>
      <w:r w:rsidR="00D3361C" w:rsidRPr="00692D80">
        <w:rPr>
          <w:rFonts w:ascii="Times New Roman" w:hAnsi="Times New Roman" w:cs="Times New Roman"/>
          <w:color w:val="000000" w:themeColor="text1"/>
          <w:sz w:val="24"/>
          <w:szCs w:val="24"/>
        </w:rPr>
        <w:t>n August 24</w:t>
      </w:r>
      <w:r w:rsidR="00D3361C" w:rsidRPr="00692D80">
        <w:rPr>
          <w:rFonts w:ascii="Times New Roman" w:hAnsi="Times New Roman" w:cs="Times New Roman"/>
          <w:color w:val="000000" w:themeColor="text1"/>
          <w:sz w:val="24"/>
          <w:szCs w:val="24"/>
          <w:vertAlign w:val="superscript"/>
        </w:rPr>
        <w:t>th</w:t>
      </w:r>
      <w:r w:rsidR="00D3361C" w:rsidRPr="00692D80">
        <w:rPr>
          <w:rFonts w:ascii="Times New Roman" w:hAnsi="Times New Roman" w:cs="Times New Roman"/>
          <w:color w:val="000000" w:themeColor="text1"/>
          <w:sz w:val="24"/>
          <w:szCs w:val="24"/>
        </w:rPr>
        <w:t>, 2011</w:t>
      </w:r>
      <w:r w:rsidRPr="00692D80">
        <w:rPr>
          <w:rFonts w:ascii="Times New Roman" w:hAnsi="Times New Roman" w:cs="Times New Roman"/>
          <w:color w:val="000000" w:themeColor="text1"/>
          <w:sz w:val="24"/>
          <w:szCs w:val="24"/>
        </w:rPr>
        <w:t xml:space="preserve"> at 14:18</w:t>
      </w:r>
      <w:r w:rsidR="00D3361C" w:rsidRPr="00692D80">
        <w:rPr>
          <w:rFonts w:ascii="Times New Roman" w:hAnsi="Times New Roman" w:cs="Times New Roman"/>
          <w:color w:val="000000" w:themeColor="text1"/>
          <w:sz w:val="24"/>
          <w:szCs w:val="24"/>
        </w:rPr>
        <w:t xml:space="preserve">, </w:t>
      </w:r>
      <w:r w:rsidR="00C90A6B">
        <w:rPr>
          <w:rFonts w:ascii="Times New Roman" w:hAnsi="Times New Roman" w:cs="Times New Roman"/>
          <w:color w:val="000000" w:themeColor="text1"/>
          <w:sz w:val="24"/>
          <w:szCs w:val="24"/>
        </w:rPr>
        <w:t>ERCOT ISO</w:t>
      </w:r>
      <w:r w:rsidR="00D3361C" w:rsidRPr="00692D80">
        <w:rPr>
          <w:rFonts w:ascii="Times New Roman" w:hAnsi="Times New Roman" w:cs="Times New Roman"/>
          <w:color w:val="000000" w:themeColor="text1"/>
          <w:sz w:val="24"/>
          <w:szCs w:val="24"/>
        </w:rPr>
        <w:t xml:space="preserve"> implemented Level 1 of the EEA procedure when the PRC fell below 2,300 MW.</w:t>
      </w:r>
      <w:r w:rsidR="00CE5260" w:rsidRPr="00692D80">
        <w:rPr>
          <w:rFonts w:ascii="Times New Roman" w:hAnsi="Times New Roman" w:cs="Times New Roman"/>
          <w:color w:val="000000" w:themeColor="text1"/>
          <w:sz w:val="24"/>
          <w:szCs w:val="24"/>
        </w:rPr>
        <w:t xml:space="preserve">  Then at 15:08 with the PRC dropping below 1,750 MW, </w:t>
      </w:r>
      <w:r w:rsidR="00C90A6B">
        <w:rPr>
          <w:rFonts w:ascii="Times New Roman" w:hAnsi="Times New Roman" w:cs="Times New Roman"/>
          <w:color w:val="000000" w:themeColor="text1"/>
          <w:sz w:val="24"/>
          <w:szCs w:val="24"/>
        </w:rPr>
        <w:t>ERCOT ISO</w:t>
      </w:r>
      <w:r w:rsidR="00CE5260" w:rsidRPr="00692D80">
        <w:rPr>
          <w:rFonts w:ascii="Times New Roman" w:hAnsi="Times New Roman" w:cs="Times New Roman"/>
          <w:color w:val="000000" w:themeColor="text1"/>
          <w:sz w:val="24"/>
          <w:szCs w:val="24"/>
        </w:rPr>
        <w:t xml:space="preserve"> declared EEA Level 2A.  </w:t>
      </w:r>
      <w:r w:rsidR="00974E98">
        <w:rPr>
          <w:rFonts w:ascii="Times New Roman" w:hAnsi="Times New Roman" w:cs="Times New Roman"/>
          <w:color w:val="000000" w:themeColor="text1"/>
          <w:sz w:val="24"/>
          <w:szCs w:val="24"/>
        </w:rPr>
        <w:t xml:space="preserve">The </w:t>
      </w:r>
      <w:r w:rsidR="00C90A6B">
        <w:rPr>
          <w:rFonts w:ascii="Times New Roman" w:hAnsi="Times New Roman" w:cs="Times New Roman"/>
          <w:color w:val="000000" w:themeColor="text1"/>
          <w:sz w:val="24"/>
          <w:szCs w:val="24"/>
        </w:rPr>
        <w:t xml:space="preserve">ERCOT ISO </w:t>
      </w:r>
      <w:r w:rsidR="00974E98">
        <w:rPr>
          <w:rFonts w:ascii="Times New Roman" w:hAnsi="Times New Roman" w:cs="Times New Roman"/>
          <w:color w:val="000000" w:themeColor="text1"/>
          <w:sz w:val="24"/>
          <w:szCs w:val="24"/>
        </w:rPr>
        <w:t xml:space="preserve">Operators deployed Group 1 (QSE Responsibility of 618 MW) of </w:t>
      </w:r>
      <w:r w:rsidR="00CE5260" w:rsidRPr="00692D80">
        <w:rPr>
          <w:rFonts w:ascii="Times New Roman" w:hAnsi="Times New Roman" w:cs="Times New Roman"/>
          <w:color w:val="000000" w:themeColor="text1"/>
          <w:sz w:val="24"/>
          <w:szCs w:val="24"/>
        </w:rPr>
        <w:t>Load Resources (LR) providing Responsive Reserve Service</w:t>
      </w:r>
      <w:r w:rsidR="00974E98">
        <w:rPr>
          <w:rFonts w:ascii="Times New Roman" w:hAnsi="Times New Roman" w:cs="Times New Roman"/>
          <w:color w:val="000000" w:themeColor="text1"/>
          <w:sz w:val="24"/>
          <w:szCs w:val="24"/>
        </w:rPr>
        <w:t xml:space="preserve"> (RRS). </w:t>
      </w:r>
      <w:r w:rsidR="00AE2D03" w:rsidRPr="00692D80">
        <w:rPr>
          <w:rFonts w:ascii="Times New Roman" w:hAnsi="Times New Roman" w:cs="Times New Roman"/>
          <w:color w:val="000000" w:themeColor="text1"/>
          <w:sz w:val="24"/>
          <w:szCs w:val="24"/>
        </w:rPr>
        <w:t xml:space="preserve"> </w:t>
      </w:r>
      <w:r w:rsidR="00974E98">
        <w:rPr>
          <w:rFonts w:ascii="Times New Roman" w:hAnsi="Times New Roman" w:cs="Times New Roman"/>
          <w:color w:val="000000" w:themeColor="text1"/>
          <w:sz w:val="24"/>
          <w:szCs w:val="24"/>
        </w:rPr>
        <w:t xml:space="preserve">Ten minutes after the VDI had been issued, the QSEs and their Load Resources had dropped 634 MW of Load.  </w:t>
      </w:r>
      <w:r w:rsidR="00AE2D03" w:rsidRPr="00692D80">
        <w:rPr>
          <w:rFonts w:ascii="Times New Roman" w:hAnsi="Times New Roman" w:cs="Times New Roman"/>
          <w:color w:val="000000" w:themeColor="text1"/>
          <w:sz w:val="24"/>
          <w:szCs w:val="24"/>
        </w:rPr>
        <w:t xml:space="preserve">At 17:26, with the PRC increasing </w:t>
      </w:r>
      <w:r w:rsidR="00C90A6B">
        <w:rPr>
          <w:rFonts w:ascii="Times New Roman" w:hAnsi="Times New Roman" w:cs="Times New Roman"/>
          <w:color w:val="000000" w:themeColor="text1"/>
          <w:sz w:val="24"/>
          <w:szCs w:val="24"/>
        </w:rPr>
        <w:t xml:space="preserve">ERCOT ISO </w:t>
      </w:r>
      <w:r w:rsidR="00AE2D03" w:rsidRPr="00692D80">
        <w:rPr>
          <w:rFonts w:ascii="Times New Roman" w:hAnsi="Times New Roman" w:cs="Times New Roman"/>
          <w:color w:val="000000" w:themeColor="text1"/>
          <w:sz w:val="24"/>
          <w:szCs w:val="24"/>
        </w:rPr>
        <w:t>moved to EEA Level 1 from Level 2A</w:t>
      </w:r>
      <w:r w:rsidR="00974E98">
        <w:rPr>
          <w:rFonts w:ascii="Times New Roman" w:hAnsi="Times New Roman" w:cs="Times New Roman"/>
          <w:color w:val="000000" w:themeColor="text1"/>
          <w:sz w:val="24"/>
          <w:szCs w:val="24"/>
        </w:rPr>
        <w:t xml:space="preserve"> and all deployed Load Resources were recalled.</w:t>
      </w:r>
      <w:r w:rsidR="00AE2D03" w:rsidRPr="00692D80">
        <w:rPr>
          <w:rFonts w:ascii="Times New Roman" w:hAnsi="Times New Roman" w:cs="Times New Roman"/>
          <w:color w:val="000000" w:themeColor="text1"/>
          <w:sz w:val="24"/>
          <w:szCs w:val="24"/>
        </w:rPr>
        <w:t xml:space="preserve">  After 3 hours and 50 minutes, at 18:08, </w:t>
      </w:r>
      <w:r w:rsidR="00C90A6B">
        <w:rPr>
          <w:rFonts w:ascii="Times New Roman" w:hAnsi="Times New Roman" w:cs="Times New Roman"/>
          <w:color w:val="000000" w:themeColor="text1"/>
          <w:sz w:val="24"/>
          <w:szCs w:val="24"/>
        </w:rPr>
        <w:t>ERCOT ISO</w:t>
      </w:r>
      <w:r w:rsidR="00AE2D03" w:rsidRPr="00692D80">
        <w:rPr>
          <w:rFonts w:ascii="Times New Roman" w:hAnsi="Times New Roman" w:cs="Times New Roman"/>
          <w:color w:val="000000" w:themeColor="text1"/>
          <w:sz w:val="24"/>
          <w:szCs w:val="24"/>
        </w:rPr>
        <w:t xml:space="preserve"> cancelled EEA Level 1.</w:t>
      </w:r>
    </w:p>
    <w:p w:rsidR="003D2745" w:rsidRPr="00692D80" w:rsidRDefault="003D2745" w:rsidP="00007D73">
      <w:pPr>
        <w:spacing w:line="240" w:lineRule="auto"/>
        <w:rPr>
          <w:rFonts w:ascii="Times New Roman" w:hAnsi="Times New Roman" w:cs="Times New Roman"/>
          <w:color w:val="000000" w:themeColor="text1"/>
          <w:sz w:val="24"/>
          <w:szCs w:val="24"/>
        </w:rPr>
      </w:pPr>
      <w:r w:rsidRPr="00692D80">
        <w:rPr>
          <w:rFonts w:ascii="Times New Roman" w:hAnsi="Times New Roman" w:cs="Times New Roman"/>
          <w:color w:val="000000" w:themeColor="text1"/>
          <w:sz w:val="24"/>
          <w:szCs w:val="24"/>
        </w:rPr>
        <w:t>The following Event Analysis Report discu</w:t>
      </w:r>
      <w:r w:rsidR="00491B92">
        <w:rPr>
          <w:rFonts w:ascii="Times New Roman" w:hAnsi="Times New Roman" w:cs="Times New Roman"/>
          <w:color w:val="000000" w:themeColor="text1"/>
          <w:sz w:val="24"/>
          <w:szCs w:val="24"/>
        </w:rPr>
        <w:t>s</w:t>
      </w:r>
      <w:r w:rsidRPr="00692D80">
        <w:rPr>
          <w:rFonts w:ascii="Times New Roman" w:hAnsi="Times New Roman" w:cs="Times New Roman"/>
          <w:color w:val="000000" w:themeColor="text1"/>
          <w:sz w:val="24"/>
          <w:szCs w:val="24"/>
        </w:rPr>
        <w:t xml:space="preserve">ses factors leading up to the event, system performance during the event, and actions taken by </w:t>
      </w:r>
      <w:r w:rsidR="00C90A6B">
        <w:rPr>
          <w:rFonts w:ascii="Times New Roman" w:hAnsi="Times New Roman" w:cs="Times New Roman"/>
          <w:color w:val="000000" w:themeColor="text1"/>
          <w:sz w:val="24"/>
          <w:szCs w:val="24"/>
        </w:rPr>
        <w:t>ERCOT ISO</w:t>
      </w:r>
      <w:r w:rsidRPr="00692D80">
        <w:rPr>
          <w:rFonts w:ascii="Times New Roman" w:hAnsi="Times New Roman" w:cs="Times New Roman"/>
          <w:color w:val="000000" w:themeColor="text1"/>
          <w:sz w:val="24"/>
          <w:szCs w:val="24"/>
        </w:rPr>
        <w:t xml:space="preserve"> in response to the event.</w:t>
      </w:r>
    </w:p>
    <w:p w:rsidR="00CF3D9F" w:rsidRPr="00D20476" w:rsidRDefault="00537F1A" w:rsidP="00007D73">
      <w:pPr>
        <w:spacing w:line="240" w:lineRule="auto"/>
        <w:rPr>
          <w:rFonts w:ascii="Times New Roman" w:hAnsi="Times New Roman" w:cs="Times New Roman"/>
          <w:color w:val="000000" w:themeColor="text1"/>
          <w:sz w:val="24"/>
        </w:rPr>
      </w:pPr>
      <w:r w:rsidRPr="00D20476">
        <w:rPr>
          <w:rFonts w:ascii="Times New Roman" w:hAnsi="Times New Roman" w:cs="Times New Roman"/>
          <w:color w:val="000000" w:themeColor="text1"/>
          <w:sz w:val="24"/>
        </w:rPr>
        <w:br w:type="page"/>
      </w:r>
    </w:p>
    <w:p w:rsidR="0059426A" w:rsidRPr="00D20476" w:rsidRDefault="0059426A" w:rsidP="00007D73">
      <w:pPr>
        <w:spacing w:line="240" w:lineRule="auto"/>
        <w:rPr>
          <w:rFonts w:ascii="Times New Roman" w:hAnsi="Times New Roman" w:cs="Times New Roman"/>
          <w:color w:val="000000" w:themeColor="text1"/>
          <w:sz w:val="24"/>
          <w:szCs w:val="24"/>
        </w:rPr>
      </w:pPr>
      <w:r w:rsidRPr="00D20476">
        <w:rPr>
          <w:rFonts w:ascii="Times New Roman" w:hAnsi="Times New Roman" w:cs="Times New Roman"/>
          <w:color w:val="000000" w:themeColor="text1"/>
          <w:sz w:val="24"/>
          <w:szCs w:val="24"/>
        </w:rPr>
        <w:t>The following table shows the summary for the events which occurred on August 23 and 24, 2011.</w:t>
      </w:r>
    </w:p>
    <w:p w:rsidR="0059426A" w:rsidRPr="00D20476" w:rsidRDefault="0059426A" w:rsidP="00007D73">
      <w:pPr>
        <w:spacing w:line="240" w:lineRule="auto"/>
        <w:rPr>
          <w:rFonts w:ascii="Times New Roman" w:hAnsi="Times New Roman" w:cs="Times New Roman"/>
          <w:color w:val="000000" w:themeColor="text1"/>
          <w:sz w:val="24"/>
        </w:rPr>
      </w:pPr>
    </w:p>
    <w:p w:rsidR="00CF3D9F" w:rsidRPr="00D20476" w:rsidRDefault="00536A7F" w:rsidP="00007D73">
      <w:pPr>
        <w:spacing w:line="240" w:lineRule="auto"/>
        <w:rPr>
          <w:rFonts w:ascii="Times New Roman" w:hAnsi="Times New Roman" w:cs="Times New Roman"/>
          <w:color w:val="000000" w:themeColor="text1"/>
          <w:sz w:val="24"/>
        </w:rPr>
        <w:sectPr w:rsidR="00CF3D9F" w:rsidRPr="00D20476" w:rsidSect="00380484">
          <w:headerReference w:type="default" r:id="rId10"/>
          <w:footerReference w:type="default" r:id="rId11"/>
          <w:pgSz w:w="12240" w:h="15840"/>
          <w:pgMar w:top="1440" w:right="1440" w:bottom="1440" w:left="1440" w:header="720" w:footer="720" w:gutter="0"/>
          <w:cols w:space="720"/>
          <w:docGrid w:linePitch="360"/>
        </w:sectPr>
      </w:pPr>
      <w:r w:rsidRPr="00536A7F">
        <w:rPr>
          <w:rFonts w:ascii="Times New Roman" w:hAnsi="Times New Roman" w:cs="Times New Roman"/>
          <w:color w:val="000000" w:themeColor="text1"/>
          <w:sz w:val="24"/>
        </w:rPr>
        <w:pict>
          <v:roundrect id="AutoShape 39" o:spid="_x0000_s1308" style="position:absolute;margin-left:.65pt;margin-top:6.6pt;width:490.8pt;height:179.7pt;z-index:251686912;visibility:visible;mso-wrap-distance-left:9pt;mso-wrap-distance-top:0;mso-wrap-distance-right:9pt;mso-wrap-distance-bottom:0;mso-position-horizontal-relative:text;mso-position-vertical-relative:text;v-text-anchor:middle" arcsize="54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" fillcolor="#d8d8d8 [2732]" stroked="f">
            <v:textbox>
              <w:txbxContent>
                <w:p w:rsidR="004C29FE" w:rsidRDefault="004C29FE" w:rsidP="00536A7F">
                  <w:pPr>
                    <w:rPr>
                      <w:rFonts w:eastAsia="Times New Roman"/>
                    </w:rPr>
                  </w:pPr>
                </w:p>
              </w:txbxContent>
            </v:textbox>
          </v:roundrect>
        </w:pict>
      </w:r>
      <w:r w:rsidRPr="00536A7F">
        <w:rPr>
          <w:rFonts w:ascii="Times New Roman" w:hAnsi="Times New Roman" w:cs="Times New Roman"/>
          <w:color w:val="000000" w:themeColor="text1"/>
          <w:sz w:val="24"/>
        </w:rPr>
        <w:drawing>
          <wp:anchor distT="0" distB="0" distL="114300" distR="114300" simplePos="0" relativeHeight="251688960" behindDoc="0" locked="0" layoutInCell="1" allowOverlap="1" wp14:anchorId="1DD83334" wp14:editId="0A31201F">
            <wp:simplePos x="0" y="0"/>
            <wp:positionH relativeFrom="column">
              <wp:posOffset>152400</wp:posOffset>
            </wp:positionH>
            <wp:positionV relativeFrom="paragraph">
              <wp:posOffset>1435735</wp:posOffset>
            </wp:positionV>
            <wp:extent cx="5943600" cy="835025"/>
            <wp:effectExtent l="0" t="0" r="0" b="0"/>
            <wp:wrapNone/>
            <wp:docPr id="24"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pic:cNvPicPr>
                      <a:picLocks noChangeAspect="1"/>
                    </pic:cNvPicPr>
                  </pic:nvPicPr>
                  <pic:blipFill>
                    <a:blip r:embed="rId12"/>
                    <a:stretch>
                      <a:fillRect/>
                    </a:stretch>
                  </pic:blipFill>
                  <pic:spPr>
                    <a:xfrm>
                      <a:off x="0" y="0"/>
                      <a:ext cx="5943600" cy="835025"/>
                    </a:xfrm>
                    <a:prstGeom prst="rect">
                      <a:avLst/>
                    </a:prstGeom>
                  </pic:spPr>
                </pic:pic>
              </a:graphicData>
            </a:graphic>
          </wp:anchor>
        </w:drawing>
      </w:r>
      <w:r w:rsidRPr="00536A7F">
        <w:rPr>
          <w:rFonts w:ascii="Times New Roman" w:hAnsi="Times New Roman" w:cs="Times New Roman"/>
          <w:color w:val="000000" w:themeColor="text1"/>
          <w:sz w:val="24"/>
        </w:rPr>
        <w:drawing>
          <wp:anchor distT="0" distB="0" distL="114300" distR="114300" simplePos="0" relativeHeight="251687936" behindDoc="0" locked="0" layoutInCell="1" allowOverlap="1" wp14:anchorId="5AD4FA92" wp14:editId="379DA48E">
            <wp:simplePos x="0" y="0"/>
            <wp:positionH relativeFrom="column">
              <wp:posOffset>152399</wp:posOffset>
            </wp:positionH>
            <wp:positionV relativeFrom="paragraph">
              <wp:posOffset>152400</wp:posOffset>
            </wp:positionV>
            <wp:extent cx="5943600" cy="1164590"/>
            <wp:effectExtent l="0" t="0" r="0" b="0"/>
            <wp:wrapNone/>
            <wp:docPr id="2"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13"/>
                    <a:stretch>
                      <a:fillRect/>
                    </a:stretch>
                  </pic:blipFill>
                  <pic:spPr>
                    <a:xfrm>
                      <a:off x="0" y="0"/>
                      <a:ext cx="5943600" cy="1164590"/>
                    </a:xfrm>
                    <a:prstGeom prst="rect">
                      <a:avLst/>
                    </a:prstGeom>
                  </pic:spPr>
                </pic:pic>
              </a:graphicData>
            </a:graphic>
          </wp:anchor>
        </w:drawing>
      </w:r>
    </w:p>
    <w:p w:rsidR="00537F1A" w:rsidRPr="00D11F41" w:rsidRDefault="00780980" w:rsidP="00007D73">
      <w:pPr>
        <w:pStyle w:val="Heading1"/>
        <w:spacing w:line="240" w:lineRule="auto"/>
        <w:rPr>
          <w:rFonts w:ascii="Times New Roman" w:hAnsi="Times New Roman" w:cs="Times New Roman"/>
          <w:b w:val="0"/>
          <w:color w:val="000000" w:themeColor="text1"/>
        </w:rPr>
      </w:pPr>
      <w:bookmarkStart w:id="4" w:name="_Toc302030905"/>
      <w:bookmarkStart w:id="5" w:name="_Toc302547304"/>
      <w:bookmarkStart w:id="6" w:name="_Toc302547395"/>
      <w:bookmarkStart w:id="7" w:name="_Toc302736625"/>
      <w:r w:rsidRPr="00D11F41">
        <w:rPr>
          <w:rStyle w:val="Heading3Char"/>
          <w:rFonts w:ascii="Times New Roman" w:hAnsi="Times New Roman" w:cs="Times New Roman"/>
          <w:b/>
          <w:color w:val="000000" w:themeColor="text1"/>
          <w:sz w:val="28"/>
          <w:szCs w:val="28"/>
        </w:rPr>
        <w:t>PRC, Wind Generation, and Non-Spin from August 23 through 24, 2011</w:t>
      </w:r>
      <w:bookmarkEnd w:id="4"/>
      <w:bookmarkEnd w:id="5"/>
      <w:bookmarkEnd w:id="6"/>
      <w:bookmarkEnd w:id="7"/>
    </w:p>
    <w:p w:rsidR="008772F1" w:rsidRPr="00D20476" w:rsidRDefault="008772F1" w:rsidP="00007D73">
      <w:pPr>
        <w:keepNext/>
        <w:spacing w:line="240" w:lineRule="auto"/>
        <w:jc w:val="center"/>
        <w:rPr>
          <w:rFonts w:ascii="Times New Roman" w:hAnsi="Times New Roman" w:cs="Times New Roman"/>
          <w:color w:val="000000" w:themeColor="text1"/>
          <w:sz w:val="24"/>
        </w:rPr>
      </w:pPr>
      <w:r w:rsidRPr="00D20476">
        <w:rPr>
          <w:rFonts w:ascii="Times New Roman" w:hAnsi="Times New Roman" w:cs="Times New Roman"/>
          <w:noProof/>
          <w:color w:val="000000" w:themeColor="text1"/>
          <w:sz w:val="24"/>
        </w:rPr>
        <w:drawing>
          <wp:inline distT="0" distB="0" distL="0" distR="0" wp14:anchorId="5D097AFD" wp14:editId="4FC02EA0">
            <wp:extent cx="5943600" cy="4320450"/>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4320450"/>
                    </a:xfrm>
                    <a:prstGeom prst="rect">
                      <a:avLst/>
                    </a:prstGeom>
                    <a:noFill/>
                    <a:ln>
                      <a:noFill/>
                    </a:ln>
                  </pic:spPr>
                </pic:pic>
              </a:graphicData>
            </a:graphic>
          </wp:inline>
        </w:drawing>
      </w:r>
    </w:p>
    <w:p w:rsidR="00007D73" w:rsidRPr="00D11F41" w:rsidRDefault="008772F1" w:rsidP="00007D73">
      <w:pPr>
        <w:pStyle w:val="Caption"/>
        <w:jc w:val="center"/>
        <w:rPr>
          <w:rFonts w:ascii="Times New Roman" w:eastAsia="Times New Roman" w:hAnsi="Times New Roman" w:cs="Times New Roman"/>
          <w:b w:val="0"/>
          <w:bCs w:val="0"/>
          <w:i/>
          <w:color w:val="000000" w:themeColor="text1"/>
          <w:sz w:val="20"/>
          <w:szCs w:val="20"/>
        </w:rPr>
      </w:pPr>
      <w:r w:rsidRPr="00D11F41">
        <w:rPr>
          <w:rFonts w:ascii="Times New Roman" w:eastAsia="Times New Roman" w:hAnsi="Times New Roman" w:cs="Times New Roman"/>
          <w:b w:val="0"/>
          <w:bCs w:val="0"/>
          <w:i/>
          <w:color w:val="000000" w:themeColor="text1"/>
          <w:sz w:val="20"/>
          <w:szCs w:val="20"/>
        </w:rPr>
        <w:t xml:space="preserve">Figure </w:t>
      </w:r>
      <w:r w:rsidR="000E52A8" w:rsidRPr="00D11F41">
        <w:rPr>
          <w:rFonts w:ascii="Times New Roman" w:eastAsia="Times New Roman" w:hAnsi="Times New Roman" w:cs="Times New Roman"/>
          <w:b w:val="0"/>
          <w:bCs w:val="0"/>
          <w:i/>
          <w:color w:val="000000" w:themeColor="text1"/>
          <w:sz w:val="20"/>
          <w:szCs w:val="20"/>
        </w:rPr>
        <w:fldChar w:fldCharType="begin"/>
      </w:r>
      <w:r w:rsidRPr="00D11F41">
        <w:rPr>
          <w:rFonts w:ascii="Times New Roman" w:eastAsia="Times New Roman" w:hAnsi="Times New Roman" w:cs="Times New Roman"/>
          <w:b w:val="0"/>
          <w:bCs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bCs w:val="0"/>
          <w:i/>
          <w:color w:val="000000" w:themeColor="text1"/>
          <w:sz w:val="20"/>
          <w:szCs w:val="20"/>
        </w:rPr>
        <w:fldChar w:fldCharType="separate"/>
      </w:r>
      <w:r w:rsidR="004911D6">
        <w:rPr>
          <w:rFonts w:ascii="Times New Roman" w:eastAsia="Times New Roman" w:hAnsi="Times New Roman" w:cs="Times New Roman"/>
          <w:b w:val="0"/>
          <w:bCs w:val="0"/>
          <w:i/>
          <w:noProof/>
          <w:color w:val="000000" w:themeColor="text1"/>
          <w:sz w:val="20"/>
          <w:szCs w:val="20"/>
        </w:rPr>
        <w:t>1</w:t>
      </w:r>
      <w:r w:rsidR="000E52A8" w:rsidRPr="00D11F41">
        <w:rPr>
          <w:rFonts w:ascii="Times New Roman" w:eastAsia="Times New Roman" w:hAnsi="Times New Roman" w:cs="Times New Roman"/>
          <w:b w:val="0"/>
          <w:bCs w:val="0"/>
          <w:i/>
          <w:color w:val="000000" w:themeColor="text1"/>
          <w:sz w:val="20"/>
          <w:szCs w:val="20"/>
        </w:rPr>
        <w:fldChar w:fldCharType="end"/>
      </w:r>
      <w:r w:rsidRPr="00D11F41">
        <w:rPr>
          <w:rFonts w:ascii="Times New Roman" w:eastAsia="Times New Roman" w:hAnsi="Times New Roman" w:cs="Times New Roman"/>
          <w:b w:val="0"/>
          <w:bCs w:val="0"/>
          <w:i/>
          <w:color w:val="000000" w:themeColor="text1"/>
          <w:sz w:val="20"/>
          <w:szCs w:val="20"/>
        </w:rPr>
        <w:t>: PRC, Wind Generation, and Non-Spin P</w:t>
      </w:r>
      <w:r w:rsidR="00780980" w:rsidRPr="00D11F41">
        <w:rPr>
          <w:rFonts w:ascii="Times New Roman" w:eastAsia="Times New Roman" w:hAnsi="Times New Roman" w:cs="Times New Roman"/>
          <w:b w:val="0"/>
          <w:bCs w:val="0"/>
          <w:i/>
          <w:color w:val="000000" w:themeColor="text1"/>
          <w:sz w:val="20"/>
          <w:szCs w:val="20"/>
        </w:rPr>
        <w:t>erformance on August 23-24, 2011</w:t>
      </w:r>
    </w:p>
    <w:p w:rsidR="00007D73" w:rsidRPr="00D11F41" w:rsidRDefault="00007D73" w:rsidP="00007D73">
      <w:pPr>
        <w:pStyle w:val="Caption"/>
        <w:rPr>
          <w:rStyle w:val="Heading3Char"/>
          <w:rFonts w:ascii="Times New Roman" w:eastAsia="Times New Roman" w:hAnsi="Times New Roman" w:cs="Times New Roman"/>
          <w:b/>
          <w:i/>
          <w:color w:val="000000" w:themeColor="text1"/>
          <w:sz w:val="24"/>
          <w:szCs w:val="24"/>
        </w:rPr>
      </w:pPr>
      <w:bookmarkStart w:id="8" w:name="_Toc302736626"/>
      <w:r w:rsidRPr="00D11F41">
        <w:rPr>
          <w:rStyle w:val="Heading3Char"/>
          <w:rFonts w:ascii="Times New Roman" w:eastAsia="Times New Roman" w:hAnsi="Times New Roman" w:cs="Times New Roman"/>
          <w:b/>
          <w:i/>
          <w:color w:val="000000" w:themeColor="text1"/>
          <w:sz w:val="24"/>
          <w:szCs w:val="24"/>
        </w:rPr>
        <w:t>August 23, 2011</w:t>
      </w:r>
      <w:bookmarkEnd w:id="8"/>
    </w:p>
    <w:p w:rsidR="00007D73" w:rsidRPr="00D11F41" w:rsidRDefault="00491B92" w:rsidP="00007D73">
      <w:pPr>
        <w:spacing w:line="240" w:lineRule="auto"/>
        <w:rPr>
          <w:rFonts w:ascii="Times New Roman" w:hAnsi="Times New Roman" w:cs="Times New Roman"/>
          <w:sz w:val="24"/>
          <w:szCs w:val="24"/>
        </w:rPr>
      </w:pPr>
      <w:r>
        <w:rPr>
          <w:rFonts w:ascii="Times New Roman" w:hAnsi="Times New Roman" w:cs="Times New Roman"/>
          <w:sz w:val="24"/>
          <w:szCs w:val="24"/>
        </w:rPr>
        <w:t xml:space="preserve">ERCOT ISO issues an Advisory for PRC falling below 3,000 MW at 13:25.  </w:t>
      </w:r>
      <w:r w:rsidR="00007D73" w:rsidRPr="00D11F41">
        <w:rPr>
          <w:rFonts w:ascii="Times New Roman" w:hAnsi="Times New Roman" w:cs="Times New Roman"/>
          <w:sz w:val="24"/>
          <w:szCs w:val="24"/>
        </w:rPr>
        <w:t>At 15:1</w:t>
      </w:r>
      <w:r w:rsidR="00BA0380" w:rsidRPr="00D11F41">
        <w:rPr>
          <w:rFonts w:ascii="Times New Roman" w:hAnsi="Times New Roman" w:cs="Times New Roman"/>
          <w:sz w:val="24"/>
          <w:szCs w:val="24"/>
        </w:rPr>
        <w:t>5</w:t>
      </w:r>
      <w:r w:rsidR="00007D73" w:rsidRPr="00D11F41">
        <w:rPr>
          <w:rFonts w:ascii="Times New Roman" w:hAnsi="Times New Roman" w:cs="Times New Roman"/>
          <w:sz w:val="24"/>
          <w:szCs w:val="24"/>
        </w:rPr>
        <w:t xml:space="preserve"> </w:t>
      </w:r>
      <w:r w:rsidR="00C90A6B">
        <w:rPr>
          <w:rFonts w:ascii="Times New Roman" w:hAnsi="Times New Roman" w:cs="Times New Roman"/>
          <w:sz w:val="24"/>
          <w:szCs w:val="24"/>
        </w:rPr>
        <w:t>ERCOT ISO</w:t>
      </w:r>
      <w:r w:rsidR="00007D73" w:rsidRPr="00D11F41">
        <w:rPr>
          <w:rFonts w:ascii="Times New Roman" w:hAnsi="Times New Roman" w:cs="Times New Roman"/>
          <w:sz w:val="24"/>
          <w:szCs w:val="24"/>
        </w:rPr>
        <w:t xml:space="preserve"> deployed 1,657 MW of Non-Spin.  At 15:17 a Watch </w:t>
      </w:r>
      <w:r w:rsidR="004F2722" w:rsidRPr="00D11F41">
        <w:rPr>
          <w:rFonts w:ascii="Times New Roman" w:hAnsi="Times New Roman" w:cs="Times New Roman"/>
          <w:sz w:val="24"/>
          <w:szCs w:val="24"/>
        </w:rPr>
        <w:t xml:space="preserve">was issued </w:t>
      </w:r>
      <w:r w:rsidR="00007D73" w:rsidRPr="00D11F41">
        <w:rPr>
          <w:rFonts w:ascii="Times New Roman" w:hAnsi="Times New Roman" w:cs="Times New Roman"/>
          <w:sz w:val="24"/>
          <w:szCs w:val="24"/>
        </w:rPr>
        <w:t xml:space="preserve">due to PRC falling below 2,500 MW.  </w:t>
      </w:r>
      <w:r w:rsidR="00C90A6B">
        <w:rPr>
          <w:rFonts w:ascii="Times New Roman" w:hAnsi="Times New Roman" w:cs="Times New Roman"/>
          <w:sz w:val="24"/>
          <w:szCs w:val="24"/>
        </w:rPr>
        <w:t>ERCOT ISO</w:t>
      </w:r>
      <w:r w:rsidR="00007D73" w:rsidRPr="00D11F41">
        <w:rPr>
          <w:rFonts w:ascii="Times New Roman" w:hAnsi="Times New Roman" w:cs="Times New Roman"/>
          <w:sz w:val="24"/>
          <w:szCs w:val="24"/>
        </w:rPr>
        <w:t xml:space="preserve"> implemented Level 1 of its EEA procedure at 15:43 as PRC fell below 2,300 MW.  PRC dropped be</w:t>
      </w:r>
      <w:r w:rsidR="004F2722" w:rsidRPr="00D11F41">
        <w:rPr>
          <w:rFonts w:ascii="Times New Roman" w:hAnsi="Times New Roman" w:cs="Times New Roman"/>
          <w:sz w:val="24"/>
          <w:szCs w:val="24"/>
        </w:rPr>
        <w:t>low 2,300 MW at 15:38 and returned above 2,300 MW in 20 minutes at 15:58.  At 17:17 EEA Level 1 was cancelled.</w:t>
      </w:r>
    </w:p>
    <w:p w:rsidR="004F2722" w:rsidRPr="00491B92" w:rsidRDefault="00007D73" w:rsidP="004F2722">
      <w:pPr>
        <w:pStyle w:val="Caption"/>
        <w:rPr>
          <w:rStyle w:val="Heading3Char"/>
          <w:rFonts w:ascii="Times New Roman" w:eastAsia="Times New Roman" w:hAnsi="Times New Roman" w:cs="Times New Roman"/>
          <w:color w:val="000000" w:themeColor="text1"/>
          <w:sz w:val="24"/>
          <w:szCs w:val="24"/>
        </w:rPr>
      </w:pPr>
      <w:bookmarkStart w:id="9" w:name="_Toc302736627"/>
      <w:r w:rsidRPr="00D11F41">
        <w:rPr>
          <w:rStyle w:val="Heading3Char"/>
          <w:rFonts w:ascii="Times New Roman" w:eastAsia="Times New Roman" w:hAnsi="Times New Roman" w:cs="Times New Roman"/>
          <w:b/>
          <w:i/>
          <w:color w:val="000000" w:themeColor="text1"/>
          <w:sz w:val="24"/>
          <w:szCs w:val="24"/>
        </w:rPr>
        <w:t>August 24, 2011</w:t>
      </w:r>
      <w:bookmarkStart w:id="10" w:name="_Toc302547305"/>
      <w:bookmarkStart w:id="11" w:name="_Toc302547396"/>
      <w:bookmarkEnd w:id="9"/>
    </w:p>
    <w:p w:rsidR="004F2722" w:rsidRPr="00D11F41" w:rsidRDefault="00491B92" w:rsidP="004F2722">
      <w:pPr>
        <w:pStyle w:val="Caption"/>
        <w:rPr>
          <w:rStyle w:val="Heading3Char"/>
          <w:rFonts w:ascii="Times New Roman" w:eastAsia="Times New Roman" w:hAnsi="Times New Roman" w:cs="Times New Roman"/>
          <w:b/>
          <w:i/>
          <w:color w:val="000000" w:themeColor="text1"/>
          <w:sz w:val="24"/>
          <w:szCs w:val="24"/>
        </w:rPr>
      </w:pPr>
      <w:bookmarkStart w:id="12" w:name="_Toc302736628"/>
      <w:r w:rsidRPr="00491B92">
        <w:rPr>
          <w:rStyle w:val="Heading3Char"/>
          <w:rFonts w:ascii="Times New Roman" w:eastAsia="Times New Roman" w:hAnsi="Times New Roman" w:cs="Times New Roman"/>
          <w:color w:val="000000" w:themeColor="text1"/>
          <w:sz w:val="24"/>
          <w:szCs w:val="24"/>
        </w:rPr>
        <w:t xml:space="preserve">ERCOT ISO issues an Advisory for PRC falling below 3,000 MW at </w:t>
      </w:r>
      <w:r>
        <w:rPr>
          <w:rStyle w:val="Heading3Char"/>
          <w:rFonts w:ascii="Times New Roman" w:eastAsia="Times New Roman" w:hAnsi="Times New Roman" w:cs="Times New Roman"/>
          <w:color w:val="000000" w:themeColor="text1"/>
          <w:sz w:val="24"/>
          <w:szCs w:val="24"/>
        </w:rPr>
        <w:t>12</w:t>
      </w:r>
      <w:r w:rsidRPr="00491B92">
        <w:rPr>
          <w:rStyle w:val="Heading3Char"/>
          <w:rFonts w:ascii="Times New Roman" w:eastAsia="Times New Roman" w:hAnsi="Times New Roman" w:cs="Times New Roman"/>
          <w:color w:val="000000" w:themeColor="text1"/>
          <w:sz w:val="24"/>
          <w:szCs w:val="24"/>
        </w:rPr>
        <w:t>:</w:t>
      </w:r>
      <w:r>
        <w:rPr>
          <w:rStyle w:val="Heading3Char"/>
          <w:rFonts w:ascii="Times New Roman" w:eastAsia="Times New Roman" w:hAnsi="Times New Roman" w:cs="Times New Roman"/>
          <w:color w:val="000000" w:themeColor="text1"/>
          <w:sz w:val="24"/>
          <w:szCs w:val="24"/>
        </w:rPr>
        <w:t>51</w:t>
      </w:r>
      <w:r w:rsidRPr="00491B92">
        <w:rPr>
          <w:rStyle w:val="Heading3Char"/>
          <w:rFonts w:ascii="Times New Roman" w:eastAsia="Times New Roman" w:hAnsi="Times New Roman" w:cs="Times New Roman"/>
          <w:color w:val="000000" w:themeColor="text1"/>
          <w:sz w:val="24"/>
          <w:szCs w:val="24"/>
        </w:rPr>
        <w:t>.</w:t>
      </w:r>
      <w:r w:rsidRPr="00491B92">
        <w:rPr>
          <w:rStyle w:val="Heading3Char"/>
          <w:rFonts w:ascii="Times New Roman" w:eastAsia="Times New Roman" w:hAnsi="Times New Roman" w:cs="Times New Roman"/>
          <w:b/>
          <w:color w:val="000000" w:themeColor="text1"/>
          <w:sz w:val="24"/>
          <w:szCs w:val="24"/>
        </w:rPr>
        <w:t xml:space="preserve">  </w:t>
      </w:r>
      <w:r w:rsidR="004F2722" w:rsidRPr="00D11F41">
        <w:rPr>
          <w:rStyle w:val="Heading3Char"/>
          <w:rFonts w:ascii="Times New Roman" w:eastAsia="Times New Roman" w:hAnsi="Times New Roman" w:cs="Times New Roman"/>
          <w:color w:val="000000" w:themeColor="text1"/>
          <w:sz w:val="24"/>
          <w:szCs w:val="24"/>
        </w:rPr>
        <w:t xml:space="preserve">At 14:03 </w:t>
      </w:r>
      <w:r w:rsidR="00C90A6B">
        <w:rPr>
          <w:rStyle w:val="Heading3Char"/>
          <w:rFonts w:ascii="Times New Roman" w:eastAsia="Times New Roman" w:hAnsi="Times New Roman" w:cs="Times New Roman"/>
          <w:color w:val="000000" w:themeColor="text1"/>
          <w:sz w:val="24"/>
          <w:szCs w:val="24"/>
        </w:rPr>
        <w:t>ERCOT ISO</w:t>
      </w:r>
      <w:r w:rsidR="004F2722" w:rsidRPr="00D11F41">
        <w:rPr>
          <w:rStyle w:val="Heading3Char"/>
          <w:rFonts w:ascii="Times New Roman" w:eastAsia="Times New Roman" w:hAnsi="Times New Roman" w:cs="Times New Roman"/>
          <w:color w:val="000000" w:themeColor="text1"/>
          <w:sz w:val="24"/>
          <w:szCs w:val="24"/>
        </w:rPr>
        <w:t xml:space="preserve"> issued a Watch due to PRC falling below 2,500 MW.  At 14:08 1,657 MW of Non-Spin was deployed.  </w:t>
      </w:r>
      <w:r w:rsidR="00AC5A42" w:rsidRPr="00D11F41">
        <w:rPr>
          <w:rStyle w:val="Heading3Char"/>
          <w:rFonts w:ascii="Times New Roman" w:eastAsia="Times New Roman" w:hAnsi="Times New Roman" w:cs="Times New Roman"/>
          <w:color w:val="000000" w:themeColor="text1"/>
          <w:sz w:val="24"/>
          <w:szCs w:val="24"/>
        </w:rPr>
        <w:t xml:space="preserve">PRC fell below 2,300 MW at 14:15 causing </w:t>
      </w:r>
      <w:r w:rsidR="00C90A6B">
        <w:rPr>
          <w:rStyle w:val="Heading3Char"/>
          <w:rFonts w:ascii="Times New Roman" w:eastAsia="Times New Roman" w:hAnsi="Times New Roman" w:cs="Times New Roman"/>
          <w:color w:val="000000" w:themeColor="text1"/>
          <w:sz w:val="24"/>
          <w:szCs w:val="24"/>
        </w:rPr>
        <w:t>ERCOT ISO</w:t>
      </w:r>
      <w:r w:rsidR="004F2722" w:rsidRPr="00D11F41">
        <w:rPr>
          <w:rStyle w:val="Heading3Char"/>
          <w:rFonts w:ascii="Times New Roman" w:eastAsia="Times New Roman" w:hAnsi="Times New Roman" w:cs="Times New Roman"/>
          <w:color w:val="000000" w:themeColor="text1"/>
          <w:sz w:val="24"/>
          <w:szCs w:val="24"/>
        </w:rPr>
        <w:t xml:space="preserve"> </w:t>
      </w:r>
      <w:r w:rsidR="00AC5A42" w:rsidRPr="00D11F41">
        <w:rPr>
          <w:rStyle w:val="Heading3Char"/>
          <w:rFonts w:ascii="Times New Roman" w:eastAsia="Times New Roman" w:hAnsi="Times New Roman" w:cs="Times New Roman"/>
          <w:color w:val="000000" w:themeColor="text1"/>
          <w:sz w:val="24"/>
          <w:szCs w:val="24"/>
        </w:rPr>
        <w:t xml:space="preserve">to implement </w:t>
      </w:r>
      <w:r w:rsidR="004F2722" w:rsidRPr="00D11F41">
        <w:rPr>
          <w:rStyle w:val="Heading3Char"/>
          <w:rFonts w:ascii="Times New Roman" w:eastAsia="Times New Roman" w:hAnsi="Times New Roman" w:cs="Times New Roman"/>
          <w:color w:val="000000" w:themeColor="text1"/>
          <w:sz w:val="24"/>
          <w:szCs w:val="24"/>
        </w:rPr>
        <w:t>Level 1 of its EEA procedure at 14:18</w:t>
      </w:r>
      <w:r w:rsidR="00AC5A42" w:rsidRPr="00D11F41">
        <w:rPr>
          <w:rStyle w:val="Heading3Char"/>
          <w:rFonts w:ascii="Times New Roman" w:eastAsia="Times New Roman" w:hAnsi="Times New Roman" w:cs="Times New Roman"/>
          <w:color w:val="000000" w:themeColor="text1"/>
          <w:sz w:val="24"/>
          <w:szCs w:val="24"/>
        </w:rPr>
        <w:t>.</w:t>
      </w:r>
      <w:r w:rsidR="004F2722" w:rsidRPr="00D11F41">
        <w:rPr>
          <w:rStyle w:val="Heading3Char"/>
          <w:rFonts w:ascii="Times New Roman" w:eastAsia="Times New Roman" w:hAnsi="Times New Roman" w:cs="Times New Roman"/>
          <w:color w:val="000000" w:themeColor="text1"/>
          <w:sz w:val="24"/>
          <w:szCs w:val="24"/>
        </w:rPr>
        <w:t xml:space="preserve">  </w:t>
      </w:r>
      <w:r w:rsidR="00AC5A42" w:rsidRPr="00D11F41">
        <w:rPr>
          <w:rStyle w:val="Heading3Char"/>
          <w:rFonts w:ascii="Times New Roman" w:eastAsia="Times New Roman" w:hAnsi="Times New Roman" w:cs="Times New Roman"/>
          <w:color w:val="000000" w:themeColor="text1"/>
          <w:sz w:val="24"/>
          <w:szCs w:val="24"/>
        </w:rPr>
        <w:t xml:space="preserve">At 15:03 PRC fell below 1,750 MW and </w:t>
      </w:r>
      <w:r w:rsidR="00C90A6B">
        <w:rPr>
          <w:rStyle w:val="Heading3Char"/>
          <w:rFonts w:ascii="Times New Roman" w:eastAsia="Times New Roman" w:hAnsi="Times New Roman" w:cs="Times New Roman"/>
          <w:color w:val="000000" w:themeColor="text1"/>
          <w:sz w:val="24"/>
          <w:szCs w:val="24"/>
        </w:rPr>
        <w:t>ERCOT ISO</w:t>
      </w:r>
      <w:r w:rsidR="00AC5A42" w:rsidRPr="00D11F41">
        <w:rPr>
          <w:rStyle w:val="Heading3Char"/>
          <w:rFonts w:ascii="Times New Roman" w:eastAsia="Times New Roman" w:hAnsi="Times New Roman" w:cs="Times New Roman"/>
          <w:color w:val="000000" w:themeColor="text1"/>
          <w:sz w:val="24"/>
          <w:szCs w:val="24"/>
        </w:rPr>
        <w:t xml:space="preserve"> moved into EEA Level 2A at </w:t>
      </w:r>
      <w:r w:rsidR="00AC5A42" w:rsidRPr="006B1138">
        <w:rPr>
          <w:rStyle w:val="Heading3Char"/>
          <w:rFonts w:ascii="Times New Roman" w:eastAsia="Times New Roman" w:hAnsi="Times New Roman" w:cs="Times New Roman"/>
          <w:color w:val="000000" w:themeColor="text1"/>
          <w:sz w:val="24"/>
          <w:szCs w:val="24"/>
        </w:rPr>
        <w:t>15:08</w:t>
      </w:r>
      <w:r w:rsidR="00AC5A42" w:rsidRPr="00D11F41">
        <w:rPr>
          <w:rStyle w:val="Heading3Char"/>
          <w:rFonts w:ascii="Times New Roman" w:eastAsia="Times New Roman" w:hAnsi="Times New Roman" w:cs="Times New Roman"/>
          <w:color w:val="000000" w:themeColor="text1"/>
          <w:sz w:val="24"/>
          <w:szCs w:val="24"/>
        </w:rPr>
        <w:t>.  At 15:10 PRC reached the lowest value of 1,188 MW.</w:t>
      </w:r>
      <w:r w:rsidR="00974E98">
        <w:rPr>
          <w:rStyle w:val="Heading3Char"/>
          <w:rFonts w:ascii="Times New Roman" w:eastAsia="Times New Roman" w:hAnsi="Times New Roman" w:cs="Times New Roman"/>
          <w:color w:val="000000" w:themeColor="text1"/>
          <w:sz w:val="24"/>
          <w:szCs w:val="24"/>
        </w:rPr>
        <w:t xml:space="preserve">  Note that the PRC dropped as a result of the Load Resource deployment.</w:t>
      </w:r>
      <w:r w:rsidR="00AC5A42" w:rsidRPr="00D11F41">
        <w:rPr>
          <w:rStyle w:val="Heading3Char"/>
          <w:rFonts w:ascii="Times New Roman" w:eastAsia="Times New Roman" w:hAnsi="Times New Roman" w:cs="Times New Roman"/>
          <w:color w:val="000000" w:themeColor="text1"/>
          <w:sz w:val="24"/>
          <w:szCs w:val="24"/>
        </w:rPr>
        <w:t xml:space="preserve">  PRC recovered to above 1,750 MW</w:t>
      </w:r>
      <w:r w:rsidR="007B484F" w:rsidRPr="00D11F41">
        <w:rPr>
          <w:rStyle w:val="Heading3Char"/>
          <w:rFonts w:ascii="Times New Roman" w:eastAsia="Times New Roman" w:hAnsi="Times New Roman" w:cs="Times New Roman"/>
          <w:color w:val="000000" w:themeColor="text1"/>
          <w:sz w:val="24"/>
          <w:szCs w:val="24"/>
        </w:rPr>
        <w:t xml:space="preserve"> at 17:00 and </w:t>
      </w:r>
      <w:r w:rsidR="00C90A6B">
        <w:rPr>
          <w:rStyle w:val="Heading3Char"/>
          <w:rFonts w:ascii="Times New Roman" w:eastAsia="Times New Roman" w:hAnsi="Times New Roman" w:cs="Times New Roman"/>
          <w:color w:val="000000" w:themeColor="text1"/>
          <w:sz w:val="24"/>
          <w:szCs w:val="24"/>
        </w:rPr>
        <w:t>ERCOT ISO</w:t>
      </w:r>
      <w:r w:rsidR="007B484F" w:rsidRPr="00D11F41">
        <w:rPr>
          <w:rStyle w:val="Heading3Char"/>
          <w:rFonts w:ascii="Times New Roman" w:eastAsia="Times New Roman" w:hAnsi="Times New Roman" w:cs="Times New Roman"/>
          <w:color w:val="000000" w:themeColor="text1"/>
          <w:sz w:val="24"/>
          <w:szCs w:val="24"/>
        </w:rPr>
        <w:t xml:space="preserve"> moved to EEA Level 1 at 17:26.  At 17:45 the PRC increased above 2,300 MW and </w:t>
      </w:r>
      <w:r w:rsidR="00C90A6B">
        <w:rPr>
          <w:rStyle w:val="Heading3Char"/>
          <w:rFonts w:ascii="Times New Roman" w:eastAsia="Times New Roman" w:hAnsi="Times New Roman" w:cs="Times New Roman"/>
          <w:color w:val="000000" w:themeColor="text1"/>
          <w:sz w:val="24"/>
          <w:szCs w:val="24"/>
        </w:rPr>
        <w:t>ERCOT ISO</w:t>
      </w:r>
      <w:r w:rsidR="007B484F" w:rsidRPr="00D11F41">
        <w:rPr>
          <w:rStyle w:val="Heading3Char"/>
          <w:rFonts w:ascii="Times New Roman" w:eastAsia="Times New Roman" w:hAnsi="Times New Roman" w:cs="Times New Roman"/>
          <w:color w:val="000000" w:themeColor="text1"/>
          <w:sz w:val="24"/>
          <w:szCs w:val="24"/>
        </w:rPr>
        <w:t xml:space="preserve"> cancelled EEA Level 1 at 18:08.</w:t>
      </w:r>
      <w:bookmarkEnd w:id="12"/>
      <w:r w:rsidR="004F2722" w:rsidRPr="00D11F41">
        <w:rPr>
          <w:rStyle w:val="Heading3Char"/>
          <w:rFonts w:ascii="Times New Roman" w:eastAsia="Times New Roman" w:hAnsi="Times New Roman" w:cs="Times New Roman"/>
          <w:b/>
          <w:i/>
          <w:color w:val="000000" w:themeColor="text1"/>
          <w:sz w:val="24"/>
          <w:szCs w:val="24"/>
        </w:rPr>
        <w:br w:type="page"/>
      </w:r>
    </w:p>
    <w:p w:rsidR="007E190B" w:rsidRPr="00D11F41" w:rsidRDefault="007E190B" w:rsidP="004F2722">
      <w:pPr>
        <w:pStyle w:val="Caption"/>
        <w:rPr>
          <w:rStyle w:val="Heading3Char"/>
          <w:rFonts w:ascii="Times New Roman" w:eastAsia="Times New Roman" w:hAnsi="Times New Roman" w:cs="Times New Roman"/>
          <w:b/>
          <w:color w:val="000000" w:themeColor="text1"/>
          <w:sz w:val="28"/>
          <w:szCs w:val="28"/>
        </w:rPr>
      </w:pPr>
      <w:bookmarkStart w:id="13" w:name="_Toc302736629"/>
      <w:r w:rsidRPr="00D11F41">
        <w:rPr>
          <w:rStyle w:val="Heading3Char"/>
          <w:rFonts w:ascii="Times New Roman" w:eastAsia="Times New Roman" w:hAnsi="Times New Roman" w:cs="Times New Roman"/>
          <w:b/>
          <w:color w:val="000000" w:themeColor="text1"/>
          <w:sz w:val="28"/>
          <w:szCs w:val="28"/>
        </w:rPr>
        <w:t>System Demand</w:t>
      </w:r>
      <w:bookmarkEnd w:id="10"/>
      <w:bookmarkEnd w:id="11"/>
      <w:bookmarkEnd w:id="13"/>
    </w:p>
    <w:p w:rsidR="007E190B" w:rsidRPr="00D11F41" w:rsidRDefault="007E190B" w:rsidP="00007D73">
      <w:pPr>
        <w:spacing w:after="0" w:line="240" w:lineRule="auto"/>
        <w:rPr>
          <w:rStyle w:val="Heading3Char"/>
          <w:rFonts w:ascii="Times New Roman" w:eastAsia="Times New Roman" w:hAnsi="Times New Roman" w:cs="Times New Roman"/>
          <w:color w:val="000000" w:themeColor="text1"/>
          <w:sz w:val="24"/>
          <w:szCs w:val="24"/>
        </w:rPr>
      </w:pPr>
    </w:p>
    <w:p w:rsidR="007E190B" w:rsidRPr="00D11F41" w:rsidRDefault="007E190B" w:rsidP="00007D73">
      <w:pPr>
        <w:spacing w:after="0" w:line="240" w:lineRule="auto"/>
        <w:rPr>
          <w:rStyle w:val="Heading3Char"/>
          <w:rFonts w:ascii="Times New Roman" w:eastAsia="Times New Roman" w:hAnsi="Times New Roman" w:cs="Times New Roman"/>
          <w:b w:val="0"/>
          <w:color w:val="000000" w:themeColor="text1"/>
          <w:sz w:val="24"/>
          <w:szCs w:val="24"/>
        </w:rPr>
      </w:pPr>
      <w:bookmarkStart w:id="14" w:name="_Toc302547306"/>
      <w:bookmarkStart w:id="15" w:name="_Toc302547397"/>
      <w:bookmarkStart w:id="16" w:name="_Toc302548285"/>
      <w:bookmarkStart w:id="17" w:name="_Toc302548597"/>
      <w:bookmarkStart w:id="18" w:name="_Toc302736630"/>
      <w:r w:rsidRPr="00D11F41">
        <w:rPr>
          <w:rStyle w:val="Heading3Char"/>
          <w:rFonts w:ascii="Times New Roman" w:eastAsia="Times New Roman" w:hAnsi="Times New Roman" w:cs="Times New Roman"/>
          <w:b w:val="0"/>
          <w:color w:val="000000" w:themeColor="text1"/>
          <w:sz w:val="24"/>
          <w:szCs w:val="24"/>
        </w:rPr>
        <w:t>Below is an illustration of ERCOT Load, Online Capacity, and Offline Non-Spin used to meet load.  On August 23</w:t>
      </w:r>
      <w:r w:rsidRPr="00D11F41">
        <w:rPr>
          <w:rStyle w:val="Heading3Char"/>
          <w:rFonts w:ascii="Times New Roman" w:eastAsia="Times New Roman" w:hAnsi="Times New Roman" w:cs="Times New Roman"/>
          <w:b w:val="0"/>
          <w:color w:val="000000" w:themeColor="text1"/>
          <w:sz w:val="24"/>
          <w:szCs w:val="24"/>
          <w:vertAlign w:val="superscript"/>
        </w:rPr>
        <w:t>rd</w:t>
      </w:r>
      <w:r w:rsidRPr="00D11F41">
        <w:rPr>
          <w:rStyle w:val="Heading3Char"/>
          <w:rFonts w:ascii="Times New Roman" w:eastAsia="Times New Roman" w:hAnsi="Times New Roman" w:cs="Times New Roman"/>
          <w:b w:val="0"/>
          <w:color w:val="000000" w:themeColor="text1"/>
          <w:sz w:val="24"/>
          <w:szCs w:val="24"/>
        </w:rPr>
        <w:t xml:space="preserve"> and 24</w:t>
      </w:r>
      <w:r w:rsidRPr="00D11F41">
        <w:rPr>
          <w:rStyle w:val="Heading3Char"/>
          <w:rFonts w:ascii="Times New Roman" w:eastAsia="Times New Roman" w:hAnsi="Times New Roman" w:cs="Times New Roman"/>
          <w:b w:val="0"/>
          <w:color w:val="000000" w:themeColor="text1"/>
          <w:sz w:val="24"/>
          <w:szCs w:val="24"/>
          <w:vertAlign w:val="superscript"/>
        </w:rPr>
        <w:t>th</w:t>
      </w:r>
      <w:r w:rsidRPr="00D11F41">
        <w:rPr>
          <w:rStyle w:val="Heading3Char"/>
          <w:rFonts w:ascii="Times New Roman" w:eastAsia="Times New Roman" w:hAnsi="Times New Roman" w:cs="Times New Roman"/>
          <w:b w:val="0"/>
          <w:color w:val="000000" w:themeColor="text1"/>
          <w:sz w:val="24"/>
          <w:szCs w:val="24"/>
        </w:rPr>
        <w:t xml:space="preserve">, ERCOT had </w:t>
      </w:r>
      <w:r w:rsidR="00A0794F">
        <w:rPr>
          <w:rStyle w:val="Heading3Char"/>
          <w:rFonts w:ascii="Times New Roman" w:eastAsia="Times New Roman" w:hAnsi="Times New Roman" w:cs="Times New Roman"/>
          <w:b w:val="0"/>
          <w:color w:val="000000" w:themeColor="text1"/>
          <w:sz w:val="24"/>
          <w:szCs w:val="24"/>
        </w:rPr>
        <w:t xml:space="preserve">instantaneous </w:t>
      </w:r>
      <w:r w:rsidRPr="00D11F41">
        <w:rPr>
          <w:rStyle w:val="Heading3Char"/>
          <w:rFonts w:ascii="Times New Roman" w:eastAsia="Times New Roman" w:hAnsi="Times New Roman" w:cs="Times New Roman"/>
          <w:b w:val="0"/>
          <w:color w:val="000000" w:themeColor="text1"/>
          <w:sz w:val="24"/>
          <w:szCs w:val="24"/>
        </w:rPr>
        <w:t>peak loads of 67,243 MW and 66,682 MW respectively.</w:t>
      </w:r>
      <w:bookmarkEnd w:id="14"/>
      <w:bookmarkEnd w:id="15"/>
      <w:bookmarkEnd w:id="16"/>
      <w:bookmarkEnd w:id="17"/>
      <w:bookmarkEnd w:id="18"/>
    </w:p>
    <w:p w:rsidR="00537F1A" w:rsidRPr="00D11F41" w:rsidRDefault="00537F1A" w:rsidP="00007D73">
      <w:pPr>
        <w:pStyle w:val="Caption"/>
        <w:keepNext/>
        <w:rPr>
          <w:rFonts w:ascii="Times New Roman" w:hAnsi="Times New Roman" w:cs="Times New Roman"/>
          <w:color w:val="000000" w:themeColor="text1"/>
        </w:rPr>
      </w:pPr>
      <w:r w:rsidRPr="00D11F41">
        <w:rPr>
          <w:rFonts w:ascii="Times New Roman" w:hAnsi="Times New Roman" w:cs="Times New Roman"/>
          <w:noProof/>
          <w:color w:val="000000" w:themeColor="text1"/>
        </w:rPr>
        <w:drawing>
          <wp:inline distT="0" distB="0" distL="0" distR="0" wp14:anchorId="3867BB79" wp14:editId="7E8FD5BD">
            <wp:extent cx="5943600" cy="4302379"/>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4302379"/>
                    </a:xfrm>
                    <a:prstGeom prst="rect">
                      <a:avLst/>
                    </a:prstGeom>
                    <a:noFill/>
                    <a:ln>
                      <a:noFill/>
                    </a:ln>
                  </pic:spPr>
                </pic:pic>
              </a:graphicData>
            </a:graphic>
          </wp:inline>
        </w:drawing>
      </w:r>
    </w:p>
    <w:p w:rsidR="00B456C9" w:rsidRPr="00D11F41" w:rsidRDefault="00537F1A" w:rsidP="00007D73">
      <w:pPr>
        <w:pStyle w:val="Caption"/>
        <w:jc w:val="center"/>
        <w:rPr>
          <w:rFonts w:ascii="Times New Roman" w:hAnsi="Times New Roman" w:cs="Times New Roman"/>
          <w:color w:val="000000" w:themeColor="text1"/>
        </w:rPr>
      </w:pPr>
      <w:r w:rsidRPr="00D11F41">
        <w:rPr>
          <w:rFonts w:ascii="Times New Roman" w:eastAsia="Times New Roman" w:hAnsi="Times New Roman" w:cs="Times New Roman"/>
          <w:b w:val="0"/>
          <w:bCs w:val="0"/>
          <w:i/>
          <w:color w:val="000000" w:themeColor="text1"/>
          <w:sz w:val="20"/>
          <w:szCs w:val="20"/>
        </w:rPr>
        <w:t xml:space="preserve">Figure </w:t>
      </w:r>
      <w:r w:rsidR="000E52A8" w:rsidRPr="00D11F41">
        <w:rPr>
          <w:rFonts w:ascii="Times New Roman" w:eastAsia="Times New Roman" w:hAnsi="Times New Roman" w:cs="Times New Roman"/>
          <w:b w:val="0"/>
          <w:bCs w:val="0"/>
          <w:i/>
          <w:color w:val="000000" w:themeColor="text1"/>
          <w:sz w:val="20"/>
          <w:szCs w:val="20"/>
        </w:rPr>
        <w:fldChar w:fldCharType="begin"/>
      </w:r>
      <w:r w:rsidRPr="00D11F41">
        <w:rPr>
          <w:rFonts w:ascii="Times New Roman" w:eastAsia="Times New Roman" w:hAnsi="Times New Roman" w:cs="Times New Roman"/>
          <w:b w:val="0"/>
          <w:bCs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bCs w:val="0"/>
          <w:i/>
          <w:color w:val="000000" w:themeColor="text1"/>
          <w:sz w:val="20"/>
          <w:szCs w:val="20"/>
        </w:rPr>
        <w:fldChar w:fldCharType="separate"/>
      </w:r>
      <w:r w:rsidR="004911D6">
        <w:rPr>
          <w:rFonts w:ascii="Times New Roman" w:eastAsia="Times New Roman" w:hAnsi="Times New Roman" w:cs="Times New Roman"/>
          <w:b w:val="0"/>
          <w:bCs w:val="0"/>
          <w:i/>
          <w:noProof/>
          <w:color w:val="000000" w:themeColor="text1"/>
          <w:sz w:val="20"/>
          <w:szCs w:val="20"/>
        </w:rPr>
        <w:t>2</w:t>
      </w:r>
      <w:r w:rsidR="000E52A8" w:rsidRPr="00D11F41">
        <w:rPr>
          <w:rFonts w:ascii="Times New Roman" w:eastAsia="Times New Roman" w:hAnsi="Times New Roman" w:cs="Times New Roman"/>
          <w:b w:val="0"/>
          <w:bCs w:val="0"/>
          <w:i/>
          <w:color w:val="000000" w:themeColor="text1"/>
          <w:sz w:val="20"/>
          <w:szCs w:val="20"/>
        </w:rPr>
        <w:fldChar w:fldCharType="end"/>
      </w:r>
      <w:r w:rsidRPr="00D11F41">
        <w:rPr>
          <w:rFonts w:ascii="Times New Roman" w:eastAsia="Times New Roman" w:hAnsi="Times New Roman" w:cs="Times New Roman"/>
          <w:b w:val="0"/>
          <w:bCs w:val="0"/>
          <w:i/>
          <w:color w:val="000000" w:themeColor="text1"/>
          <w:sz w:val="20"/>
          <w:szCs w:val="20"/>
        </w:rPr>
        <w:t>: ERCOT Load, Online Capacity, Offline Non-Spin, and Net DC Flows on August 23-24, 2011.</w:t>
      </w:r>
      <w:r w:rsidR="00B456C9" w:rsidRPr="00D11F41">
        <w:rPr>
          <w:rFonts w:ascii="Times New Roman" w:hAnsi="Times New Roman" w:cs="Times New Roman"/>
          <w:color w:val="000000" w:themeColor="text1"/>
        </w:rPr>
        <w:br w:type="page"/>
      </w:r>
    </w:p>
    <w:p w:rsidR="00780980" w:rsidRPr="00D11F41" w:rsidRDefault="00780980" w:rsidP="00007D73">
      <w:pPr>
        <w:pStyle w:val="Heading1"/>
        <w:spacing w:line="240" w:lineRule="auto"/>
        <w:rPr>
          <w:rFonts w:ascii="Times New Roman" w:hAnsi="Times New Roman" w:cs="Times New Roman"/>
          <w:b w:val="0"/>
          <w:color w:val="000000" w:themeColor="text1"/>
          <w:u w:val="single"/>
        </w:rPr>
      </w:pPr>
      <w:bookmarkStart w:id="19" w:name="_Toc302030908"/>
      <w:bookmarkStart w:id="20" w:name="_Toc302547307"/>
      <w:bookmarkStart w:id="21" w:name="_Toc302547398"/>
      <w:bookmarkStart w:id="22" w:name="_Toc302736631"/>
      <w:r w:rsidRPr="00D11F41">
        <w:rPr>
          <w:rStyle w:val="Heading3Char"/>
          <w:rFonts w:ascii="Times New Roman" w:hAnsi="Times New Roman" w:cs="Times New Roman"/>
          <w:b/>
          <w:color w:val="000000" w:themeColor="text1"/>
          <w:sz w:val="28"/>
          <w:szCs w:val="28"/>
        </w:rPr>
        <w:t>Mid-Term Load Forecast (MTLF)</w:t>
      </w:r>
      <w:bookmarkEnd w:id="19"/>
      <w:bookmarkEnd w:id="20"/>
      <w:bookmarkEnd w:id="21"/>
      <w:bookmarkEnd w:id="22"/>
    </w:p>
    <w:p w:rsidR="00380484" w:rsidRPr="00D20476" w:rsidRDefault="00780980" w:rsidP="00007D73">
      <w:pPr>
        <w:spacing w:line="240" w:lineRule="auto"/>
        <w:outlineLvl w:val="1"/>
        <w:rPr>
          <w:rFonts w:ascii="Times New Roman" w:hAnsi="Times New Roman" w:cs="Times New Roman"/>
          <w:noProof/>
          <w:color w:val="000000" w:themeColor="text1"/>
          <w:sz w:val="24"/>
        </w:rPr>
      </w:pPr>
      <w:bookmarkStart w:id="23" w:name="_Toc302029746"/>
      <w:bookmarkStart w:id="24" w:name="_Toc302030523"/>
      <w:bookmarkStart w:id="25" w:name="_Toc302030909"/>
      <w:bookmarkStart w:id="26" w:name="_Toc302547308"/>
      <w:bookmarkStart w:id="27" w:name="_Toc302547399"/>
      <w:bookmarkStart w:id="28" w:name="_Toc302548287"/>
      <w:bookmarkStart w:id="29" w:name="_Toc302548599"/>
      <w:bookmarkStart w:id="30" w:name="_Toc302736632"/>
      <w:r w:rsidRPr="00D11F41">
        <w:rPr>
          <w:rFonts w:ascii="Times New Roman" w:hAnsi="Times New Roman" w:cs="Times New Roman"/>
          <w:noProof/>
          <w:color w:val="000000" w:themeColor="text1"/>
          <w:sz w:val="24"/>
          <w:szCs w:val="24"/>
        </w:rPr>
        <w:t>The table below shows the Mean Absolute Percent Error (MAPE) for the days during the EEA events.</w:t>
      </w:r>
      <w:bookmarkEnd w:id="23"/>
      <w:bookmarkEnd w:id="24"/>
      <w:bookmarkEnd w:id="25"/>
      <w:bookmarkEnd w:id="26"/>
      <w:bookmarkEnd w:id="27"/>
      <w:bookmarkEnd w:id="28"/>
      <w:bookmarkEnd w:id="29"/>
      <w:bookmarkEnd w:id="30"/>
      <w:r w:rsidR="00A0794F">
        <w:rPr>
          <w:rFonts w:ascii="Times New Roman" w:hAnsi="Times New Roman" w:cs="Times New Roman"/>
          <w:noProof/>
          <w:color w:val="000000" w:themeColor="text1"/>
          <w:sz w:val="24"/>
          <w:szCs w:val="24"/>
        </w:rPr>
        <w:t xml:space="preserve">  Figure 3</w:t>
      </w:r>
      <w:r w:rsidR="00F62362" w:rsidRPr="00F62362">
        <w:rPr>
          <w:rFonts w:ascii="Times New Roman" w:eastAsia="Times New Roman" w:hAnsi="Times New Roman" w:cs="Times New Roman"/>
          <w:color w:val="000000" w:themeColor="text1"/>
          <w:sz w:val="24"/>
          <w:szCs w:val="24"/>
        </w:rPr>
        <w:t xml:space="preserve"> </w:t>
      </w:r>
      <w:r w:rsidR="00F62362">
        <w:rPr>
          <w:rFonts w:ascii="Times New Roman" w:eastAsia="Times New Roman" w:hAnsi="Times New Roman" w:cs="Times New Roman"/>
          <w:color w:val="000000" w:themeColor="text1"/>
          <w:sz w:val="24"/>
          <w:szCs w:val="24"/>
        </w:rPr>
        <w:t>compares the actual integrated load versus the day-ahead load forecast.  Hours in which the EEAs were active are highlighted yellow.</w:t>
      </w:r>
    </w:p>
    <w:p w:rsidR="00780980" w:rsidRPr="00D11F41" w:rsidRDefault="00692D80" w:rsidP="00007D73">
      <w:pPr>
        <w:pStyle w:val="Caption"/>
        <w:keepNext/>
        <w:jc w:val="center"/>
        <w:rPr>
          <w:rFonts w:ascii="Times New Roman" w:hAnsi="Times New Roman" w:cs="Times New Roman"/>
          <w:b w:val="0"/>
          <w:i/>
          <w:color w:val="000000" w:themeColor="text1"/>
          <w:sz w:val="20"/>
          <w:szCs w:val="20"/>
        </w:rPr>
      </w:pPr>
      <w:r>
        <w:rPr>
          <w:rFonts w:ascii="Times New Roman" w:hAnsi="Times New Roman" w:cs="Times New Roman"/>
          <w:b w:val="0"/>
          <w:i/>
          <w:noProof/>
          <w:color w:val="000000" w:themeColor="text1"/>
          <w:sz w:val="20"/>
          <w:szCs w:val="20"/>
        </w:rPr>
        <w:pict>
          <v:roundrect id="Rounded Rectangle 18" o:spid="_x0000_s1037" style="position:absolute;left:0;text-align:left;margin-left:110.2pt;margin-top:13.65pt;width:246.05pt;height:86.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" fillcolor="#d8d8d8 [2732]" stroked="f" strokeweight="2pt"/>
        </w:pict>
      </w:r>
      <w:r w:rsidR="00780980" w:rsidRPr="00D11F41">
        <w:rPr>
          <w:rFonts w:ascii="Times New Roman" w:hAnsi="Times New Roman" w:cs="Times New Roman"/>
          <w:b w:val="0"/>
          <w:i/>
          <w:color w:val="000000" w:themeColor="text1"/>
          <w:sz w:val="20"/>
          <w:szCs w:val="20"/>
        </w:rPr>
        <w:t xml:space="preserve">Table </w:t>
      </w:r>
      <w:r w:rsidR="000E52A8" w:rsidRPr="00D11F41">
        <w:rPr>
          <w:rFonts w:ascii="Times New Roman" w:hAnsi="Times New Roman" w:cs="Times New Roman"/>
          <w:b w:val="0"/>
          <w:i/>
          <w:color w:val="000000" w:themeColor="text1"/>
          <w:sz w:val="20"/>
          <w:szCs w:val="20"/>
        </w:rPr>
        <w:fldChar w:fldCharType="begin"/>
      </w:r>
      <w:r w:rsidR="00780980" w:rsidRPr="00D11F41">
        <w:rPr>
          <w:rFonts w:ascii="Times New Roman" w:hAnsi="Times New Roman" w:cs="Times New Roman"/>
          <w:b w:val="0"/>
          <w:i/>
          <w:color w:val="000000" w:themeColor="text1"/>
          <w:sz w:val="20"/>
          <w:szCs w:val="20"/>
        </w:rPr>
        <w:instrText xml:space="preserve"> SEQ Table \* ARABIC </w:instrText>
      </w:r>
      <w:r w:rsidR="000E52A8" w:rsidRPr="00D11F41">
        <w:rPr>
          <w:rFonts w:ascii="Times New Roman" w:hAnsi="Times New Roman" w:cs="Times New Roman"/>
          <w:b w:val="0"/>
          <w:i/>
          <w:color w:val="000000" w:themeColor="text1"/>
          <w:sz w:val="20"/>
          <w:szCs w:val="20"/>
        </w:rPr>
        <w:fldChar w:fldCharType="separate"/>
      </w:r>
      <w:r w:rsidR="004911D6">
        <w:rPr>
          <w:rFonts w:ascii="Times New Roman" w:hAnsi="Times New Roman" w:cs="Times New Roman"/>
          <w:b w:val="0"/>
          <w:i/>
          <w:noProof/>
          <w:color w:val="000000" w:themeColor="text1"/>
          <w:sz w:val="20"/>
          <w:szCs w:val="20"/>
        </w:rPr>
        <w:t>1</w:t>
      </w:r>
      <w:r w:rsidR="000E52A8" w:rsidRPr="00D11F41">
        <w:rPr>
          <w:rFonts w:ascii="Times New Roman" w:hAnsi="Times New Roman" w:cs="Times New Roman"/>
          <w:b w:val="0"/>
          <w:i/>
          <w:color w:val="000000" w:themeColor="text1"/>
          <w:sz w:val="20"/>
          <w:szCs w:val="20"/>
        </w:rPr>
        <w:fldChar w:fldCharType="end"/>
      </w:r>
      <w:r w:rsidR="00780980" w:rsidRPr="00D11F41">
        <w:rPr>
          <w:rFonts w:ascii="Times New Roman" w:hAnsi="Times New Roman" w:cs="Times New Roman"/>
          <w:b w:val="0"/>
          <w:i/>
          <w:color w:val="000000" w:themeColor="text1"/>
          <w:sz w:val="20"/>
          <w:szCs w:val="20"/>
        </w:rPr>
        <w:t>: MAPE Summary August 23 - 24, 2011</w:t>
      </w:r>
    </w:p>
    <w:tbl>
      <w:tblPr>
        <w:tblStyle w:val="TableGrid"/>
        <w:tblW w:w="0" w:type="auto"/>
        <w:jc w:val="center"/>
        <w:tblInd w:w="2718"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firstRow="1" w:lastRow="0" w:firstColumn="1" w:lastColumn="0" w:noHBand="0" w:noVBand="1"/>
      </w:tblPr>
      <w:tblGrid>
        <w:gridCol w:w="1371"/>
        <w:gridCol w:w="1630"/>
        <w:gridCol w:w="1630"/>
      </w:tblGrid>
      <w:tr w:rsidR="00380484" w:rsidRPr="00D11F41" w:rsidTr="00780980">
        <w:trPr>
          <w:jc w:val="center"/>
        </w:trPr>
        <w:tc>
          <w:tcPr>
            <w:tcW w:w="4631" w:type="dxa"/>
            <w:gridSpan w:val="3"/>
            <w:shd w:val="clear" w:color="auto" w:fill="548DD4" w:themeFill="text2" w:themeFillTint="99"/>
          </w:tcPr>
          <w:p w:rsidR="00380484" w:rsidRPr="0069376D" w:rsidRDefault="00380484" w:rsidP="00007D73">
            <w:pPr>
              <w:jc w:val="center"/>
              <w:rPr>
                <w:rFonts w:ascii="Times New Roman" w:hAnsi="Times New Roman" w:cs="Times New Roman"/>
                <w:b/>
                <w:color w:val="FFFFFF" w:themeColor="background1"/>
                <w:sz w:val="20"/>
                <w:szCs w:val="20"/>
              </w:rPr>
            </w:pPr>
            <w:r w:rsidRPr="0069376D">
              <w:rPr>
                <w:rFonts w:ascii="Times New Roman" w:hAnsi="Times New Roman" w:cs="Times New Roman"/>
                <w:b/>
                <w:color w:val="FFFFFF" w:themeColor="background1"/>
                <w:sz w:val="20"/>
                <w:szCs w:val="20"/>
              </w:rPr>
              <w:t>MAPE for ERCOT MTLF</w:t>
            </w:r>
          </w:p>
          <w:p w:rsidR="00380484" w:rsidRPr="00D20476" w:rsidRDefault="00380484" w:rsidP="00007D73">
            <w:pPr>
              <w:jc w:val="center"/>
              <w:rPr>
                <w:rFonts w:ascii="Times New Roman" w:hAnsi="Times New Roman" w:cs="Times New Roman"/>
                <w:color w:val="000000" w:themeColor="text1"/>
                <w:sz w:val="24"/>
              </w:rPr>
            </w:pPr>
            <w:r w:rsidRPr="0069376D">
              <w:rPr>
                <w:rFonts w:ascii="Times New Roman" w:hAnsi="Times New Roman" w:cs="Times New Roman"/>
                <w:b/>
                <w:color w:val="FFFFFF" w:themeColor="background1"/>
                <w:sz w:val="20"/>
                <w:szCs w:val="20"/>
              </w:rPr>
              <w:t>Run at 14:00 Day-Ahead</w:t>
            </w:r>
          </w:p>
        </w:tc>
      </w:tr>
      <w:tr w:rsidR="00380484" w:rsidRPr="00D11F41" w:rsidTr="00780980">
        <w:trPr>
          <w:jc w:val="center"/>
        </w:trPr>
        <w:tc>
          <w:tcPr>
            <w:tcW w:w="1371" w:type="dxa"/>
            <w:shd w:val="clear" w:color="auto" w:fill="FFFFFF" w:themeFill="background1"/>
          </w:tcPr>
          <w:p w:rsidR="00380484" w:rsidRPr="00D20476" w:rsidRDefault="00380484" w:rsidP="00007D73">
            <w:pPr>
              <w:jc w:val="center"/>
              <w:rPr>
                <w:rFonts w:ascii="Times New Roman" w:hAnsi="Times New Roman" w:cs="Times New Roman"/>
                <w:color w:val="000000" w:themeColor="text1"/>
                <w:sz w:val="24"/>
              </w:rPr>
            </w:pPr>
            <w:r w:rsidRPr="00D11F41">
              <w:rPr>
                <w:rFonts w:ascii="Times New Roman" w:hAnsi="Times New Roman" w:cs="Times New Roman"/>
                <w:b/>
                <w:color w:val="000000" w:themeColor="text1"/>
                <w:sz w:val="20"/>
                <w:szCs w:val="20"/>
              </w:rPr>
              <w:t>Forecast</w:t>
            </w:r>
          </w:p>
        </w:tc>
        <w:tc>
          <w:tcPr>
            <w:tcW w:w="1630" w:type="dxa"/>
            <w:shd w:val="clear" w:color="auto" w:fill="FFFFFF" w:themeFill="background1"/>
          </w:tcPr>
          <w:p w:rsidR="00380484" w:rsidRPr="00D11F41" w:rsidRDefault="00380484" w:rsidP="00007D73">
            <w:pPr>
              <w:jc w:val="center"/>
              <w:rPr>
                <w:rFonts w:ascii="Times New Roman" w:hAnsi="Times New Roman" w:cs="Times New Roman"/>
                <w:b/>
                <w:color w:val="000000" w:themeColor="text1"/>
                <w:sz w:val="20"/>
                <w:szCs w:val="20"/>
              </w:rPr>
            </w:pPr>
            <w:r w:rsidRPr="00D11F41">
              <w:rPr>
                <w:rFonts w:ascii="Times New Roman" w:hAnsi="Times New Roman" w:cs="Times New Roman"/>
                <w:b/>
                <w:color w:val="000000" w:themeColor="text1"/>
                <w:sz w:val="20"/>
                <w:szCs w:val="20"/>
              </w:rPr>
              <w:t>ERCOT Active</w:t>
            </w:r>
          </w:p>
          <w:p w:rsidR="00380484" w:rsidRPr="00D20476" w:rsidRDefault="00380484" w:rsidP="00007D73">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Daily</w:t>
            </w:r>
          </w:p>
        </w:tc>
        <w:tc>
          <w:tcPr>
            <w:tcW w:w="1630" w:type="dxa"/>
            <w:shd w:val="clear" w:color="auto" w:fill="FFFFFF" w:themeFill="background1"/>
          </w:tcPr>
          <w:p w:rsidR="00380484" w:rsidRPr="00D11F41" w:rsidRDefault="00380484" w:rsidP="00007D73">
            <w:pPr>
              <w:jc w:val="center"/>
              <w:rPr>
                <w:rFonts w:ascii="Times New Roman" w:hAnsi="Times New Roman" w:cs="Times New Roman"/>
                <w:b/>
                <w:color w:val="000000" w:themeColor="text1"/>
                <w:sz w:val="20"/>
                <w:szCs w:val="20"/>
              </w:rPr>
            </w:pPr>
            <w:r w:rsidRPr="00D11F41">
              <w:rPr>
                <w:rFonts w:ascii="Times New Roman" w:hAnsi="Times New Roman" w:cs="Times New Roman"/>
                <w:b/>
                <w:color w:val="000000" w:themeColor="text1"/>
                <w:sz w:val="20"/>
                <w:szCs w:val="20"/>
              </w:rPr>
              <w:t>ERCOT Active</w:t>
            </w:r>
          </w:p>
          <w:p w:rsidR="00380484" w:rsidRPr="00D20476" w:rsidRDefault="00380484" w:rsidP="00007D73">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Monthly</w:t>
            </w:r>
          </w:p>
        </w:tc>
      </w:tr>
      <w:tr w:rsidR="00380484" w:rsidRPr="00D11F41" w:rsidTr="00780980">
        <w:trPr>
          <w:jc w:val="center"/>
        </w:trPr>
        <w:tc>
          <w:tcPr>
            <w:tcW w:w="1371"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Aug. 23</w:t>
            </w:r>
          </w:p>
        </w:tc>
        <w:tc>
          <w:tcPr>
            <w:tcW w:w="1630"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1.08%</w:t>
            </w:r>
          </w:p>
        </w:tc>
        <w:tc>
          <w:tcPr>
            <w:tcW w:w="1630"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2.03%</w:t>
            </w:r>
          </w:p>
        </w:tc>
      </w:tr>
      <w:tr w:rsidR="00380484" w:rsidRPr="00D11F41" w:rsidTr="00780980">
        <w:trPr>
          <w:jc w:val="center"/>
        </w:trPr>
        <w:tc>
          <w:tcPr>
            <w:tcW w:w="1371"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Aug. 24</w:t>
            </w:r>
          </w:p>
        </w:tc>
        <w:tc>
          <w:tcPr>
            <w:tcW w:w="1630"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1.52%</w:t>
            </w:r>
          </w:p>
        </w:tc>
        <w:tc>
          <w:tcPr>
            <w:tcW w:w="1630"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2.01%</w:t>
            </w:r>
          </w:p>
        </w:tc>
      </w:tr>
    </w:tbl>
    <w:p w:rsidR="00380484" w:rsidRPr="00D20476" w:rsidRDefault="00380484" w:rsidP="00007D73">
      <w:pPr>
        <w:spacing w:line="240" w:lineRule="auto"/>
        <w:rPr>
          <w:rFonts w:ascii="Times New Roman" w:hAnsi="Times New Roman" w:cs="Times New Roman"/>
          <w:color w:val="000000" w:themeColor="text1"/>
          <w:sz w:val="24"/>
        </w:rPr>
      </w:pPr>
    </w:p>
    <w:p w:rsidR="009363FD" w:rsidRPr="00D11F41" w:rsidRDefault="00387EE4" w:rsidP="00007D73">
      <w:pPr>
        <w:pStyle w:val="Caption"/>
        <w:keepNext/>
        <w:jc w:val="center"/>
        <w:rPr>
          <w:rFonts w:ascii="Times New Roman" w:hAnsi="Times New Roman" w:cs="Times New Roman"/>
          <w:color w:val="000000" w:themeColor="text1"/>
        </w:rPr>
      </w:pPr>
      <w:r w:rsidRPr="00D11F41">
        <w:rPr>
          <w:rFonts w:ascii="Times New Roman" w:hAnsi="Times New Roman" w:cs="Times New Roman"/>
          <w:noProof/>
          <w:color w:val="000000" w:themeColor="text1"/>
        </w:rPr>
        <w:drawing>
          <wp:inline distT="0" distB="0" distL="0" distR="0" wp14:anchorId="6F07AA1F" wp14:editId="141647D9">
            <wp:extent cx="5943600" cy="4301058"/>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4301058"/>
                    </a:xfrm>
                    <a:prstGeom prst="rect">
                      <a:avLst/>
                    </a:prstGeom>
                    <a:noFill/>
                    <a:ln>
                      <a:noFill/>
                    </a:ln>
                  </pic:spPr>
                </pic:pic>
              </a:graphicData>
            </a:graphic>
          </wp:inline>
        </w:drawing>
      </w:r>
    </w:p>
    <w:p w:rsidR="00FC5EFE" w:rsidRPr="00D11F41" w:rsidRDefault="009363FD" w:rsidP="00007D73">
      <w:pPr>
        <w:pStyle w:val="Caption"/>
        <w:jc w:val="center"/>
        <w:rPr>
          <w:rFonts w:ascii="Times New Roman" w:hAnsi="Times New Roman" w:cs="Times New Roman"/>
          <w:color w:val="000000" w:themeColor="text1"/>
        </w:rPr>
      </w:pPr>
      <w:r w:rsidRPr="00D11F41">
        <w:rPr>
          <w:rFonts w:ascii="Times New Roman" w:hAnsi="Times New Roman" w:cs="Times New Roman"/>
          <w:b w:val="0"/>
          <w:i/>
          <w:color w:val="000000" w:themeColor="text1"/>
          <w:sz w:val="20"/>
          <w:szCs w:val="20"/>
        </w:rPr>
        <w:t xml:space="preserve">Figure </w:t>
      </w:r>
      <w:r w:rsidR="000E52A8" w:rsidRPr="00D11F41">
        <w:rPr>
          <w:rFonts w:ascii="Times New Roman" w:hAnsi="Times New Roman" w:cs="Times New Roman"/>
          <w:b w:val="0"/>
          <w:i/>
          <w:color w:val="000000" w:themeColor="text1"/>
          <w:sz w:val="20"/>
          <w:szCs w:val="20"/>
        </w:rPr>
        <w:fldChar w:fldCharType="begin"/>
      </w:r>
      <w:r w:rsidRPr="00D11F41">
        <w:rPr>
          <w:rFonts w:ascii="Times New Roman" w:hAnsi="Times New Roman" w:cs="Times New Roman"/>
          <w:b w:val="0"/>
          <w:i/>
          <w:color w:val="000000" w:themeColor="text1"/>
          <w:sz w:val="20"/>
          <w:szCs w:val="20"/>
        </w:rPr>
        <w:instrText xml:space="preserve"> SEQ Figure \* ARABIC </w:instrText>
      </w:r>
      <w:r w:rsidR="000E52A8" w:rsidRPr="00D11F41">
        <w:rPr>
          <w:rFonts w:ascii="Times New Roman" w:hAnsi="Times New Roman" w:cs="Times New Roman"/>
          <w:b w:val="0"/>
          <w:i/>
          <w:color w:val="000000" w:themeColor="text1"/>
          <w:sz w:val="20"/>
          <w:szCs w:val="20"/>
        </w:rPr>
        <w:fldChar w:fldCharType="separate"/>
      </w:r>
      <w:r w:rsidR="004911D6">
        <w:rPr>
          <w:rFonts w:ascii="Times New Roman" w:hAnsi="Times New Roman" w:cs="Times New Roman"/>
          <w:b w:val="0"/>
          <w:i/>
          <w:noProof/>
          <w:color w:val="000000" w:themeColor="text1"/>
          <w:sz w:val="20"/>
          <w:szCs w:val="20"/>
        </w:rPr>
        <w:t>3</w:t>
      </w:r>
      <w:r w:rsidR="000E52A8" w:rsidRPr="00D11F41">
        <w:rPr>
          <w:rFonts w:ascii="Times New Roman" w:hAnsi="Times New Roman" w:cs="Times New Roman"/>
          <w:b w:val="0"/>
          <w:i/>
          <w:color w:val="000000" w:themeColor="text1"/>
          <w:sz w:val="20"/>
          <w:szCs w:val="20"/>
        </w:rPr>
        <w:fldChar w:fldCharType="end"/>
      </w:r>
      <w:r w:rsidRPr="00D11F41">
        <w:rPr>
          <w:rFonts w:ascii="Times New Roman" w:hAnsi="Times New Roman" w:cs="Times New Roman"/>
          <w:b w:val="0"/>
          <w:i/>
          <w:color w:val="000000" w:themeColor="text1"/>
          <w:sz w:val="20"/>
          <w:szCs w:val="20"/>
        </w:rPr>
        <w:t>: ERCOT Actual Load and ERCOT Load Forecast on August 23 - 24, 2011</w:t>
      </w:r>
    </w:p>
    <w:p w:rsidR="00560A5D" w:rsidRPr="00D20476" w:rsidRDefault="00560A5D" w:rsidP="00007D73">
      <w:pPr>
        <w:spacing w:line="240" w:lineRule="auto"/>
        <w:rPr>
          <w:rFonts w:ascii="Times New Roman" w:hAnsi="Times New Roman" w:cs="Times New Roman"/>
          <w:color w:val="000000" w:themeColor="text1"/>
          <w:sz w:val="24"/>
        </w:rPr>
      </w:pPr>
    </w:p>
    <w:p w:rsidR="00560A5D" w:rsidRPr="00D20476" w:rsidRDefault="00560A5D" w:rsidP="00007D73">
      <w:pPr>
        <w:spacing w:line="240" w:lineRule="auto"/>
        <w:rPr>
          <w:rFonts w:ascii="Times New Roman" w:hAnsi="Times New Roman" w:cs="Times New Roman"/>
          <w:color w:val="000000" w:themeColor="text1"/>
          <w:sz w:val="24"/>
        </w:rPr>
      </w:pPr>
    </w:p>
    <w:p w:rsidR="009363FD" w:rsidRPr="00D11F41" w:rsidRDefault="009363FD" w:rsidP="00007D73">
      <w:pPr>
        <w:pStyle w:val="Caption"/>
        <w:jc w:val="center"/>
        <w:rPr>
          <w:rFonts w:ascii="Times New Roman" w:hAnsi="Times New Roman" w:cs="Times New Roman"/>
          <w:color w:val="000000" w:themeColor="text1"/>
        </w:rPr>
      </w:pPr>
      <w:r w:rsidRPr="00D11F41">
        <w:rPr>
          <w:rFonts w:ascii="Times New Roman" w:hAnsi="Times New Roman" w:cs="Times New Roman"/>
          <w:color w:val="000000" w:themeColor="text1"/>
        </w:rPr>
        <w:br w:type="page"/>
      </w:r>
    </w:p>
    <w:p w:rsidR="0072611A" w:rsidRPr="00D11F41" w:rsidRDefault="0072611A" w:rsidP="00007D73">
      <w:pPr>
        <w:pStyle w:val="Heading1"/>
        <w:spacing w:line="240" w:lineRule="auto"/>
        <w:rPr>
          <w:rFonts w:ascii="Times New Roman" w:eastAsia="Times New Roman" w:hAnsi="Times New Roman" w:cs="Times New Roman"/>
          <w:color w:val="000000" w:themeColor="text1"/>
          <w:sz w:val="24"/>
          <w:szCs w:val="24"/>
          <w:u w:val="single"/>
          <w:vertAlign w:val="superscript"/>
        </w:rPr>
      </w:pPr>
      <w:bookmarkStart w:id="31" w:name="_Toc302030913"/>
      <w:bookmarkStart w:id="32" w:name="_Toc302736633"/>
      <w:r w:rsidRPr="00D11F41">
        <w:rPr>
          <w:rFonts w:ascii="Times New Roman" w:eastAsia="Times New Roman" w:hAnsi="Times New Roman" w:cs="Times New Roman"/>
          <w:bCs w:val="0"/>
          <w:color w:val="000000" w:themeColor="text1"/>
        </w:rPr>
        <w:t>ERCOT System Frequency</w:t>
      </w:r>
      <w:bookmarkEnd w:id="31"/>
      <w:bookmarkEnd w:id="32"/>
      <w:r w:rsidRPr="00D11F41">
        <w:rPr>
          <w:rFonts w:ascii="Times New Roman" w:eastAsia="Times New Roman" w:hAnsi="Times New Roman" w:cs="Times New Roman"/>
          <w:color w:val="000000" w:themeColor="text1"/>
          <w:sz w:val="24"/>
          <w:szCs w:val="24"/>
          <w:u w:val="single"/>
        </w:rPr>
        <w:t xml:space="preserve"> </w:t>
      </w:r>
    </w:p>
    <w:p w:rsidR="0072611A" w:rsidRPr="00D11F41" w:rsidRDefault="0072611A" w:rsidP="00007D73">
      <w:pPr>
        <w:spacing w:after="0" w:line="240" w:lineRule="auto"/>
        <w:jc w:val="center"/>
        <w:rPr>
          <w:rFonts w:ascii="Times New Roman" w:eastAsia="Times New Roman" w:hAnsi="Times New Roman" w:cs="Times New Roman"/>
          <w:b/>
          <w:bCs/>
          <w:color w:val="000000" w:themeColor="text1"/>
          <w:sz w:val="24"/>
          <w:szCs w:val="24"/>
        </w:rPr>
      </w:pPr>
    </w:p>
    <w:p w:rsidR="00560A5D" w:rsidRPr="00D20476" w:rsidRDefault="0072611A" w:rsidP="00007D73">
      <w:pPr>
        <w:spacing w:after="0" w:line="240" w:lineRule="auto"/>
        <w:outlineLvl w:val="1"/>
        <w:rPr>
          <w:rFonts w:ascii="Times New Roman" w:hAnsi="Times New Roman" w:cs="Times New Roman"/>
          <w:color w:val="000000" w:themeColor="text1"/>
          <w:sz w:val="24"/>
        </w:rPr>
      </w:pPr>
      <w:bookmarkStart w:id="33" w:name="_Toc302029749"/>
      <w:bookmarkStart w:id="34" w:name="_Toc302030528"/>
      <w:bookmarkStart w:id="35" w:name="_Toc302030914"/>
      <w:bookmarkStart w:id="36" w:name="_Toc302547309"/>
      <w:bookmarkStart w:id="37" w:name="_Toc302547400"/>
      <w:bookmarkStart w:id="38" w:name="_Toc302548288"/>
      <w:bookmarkStart w:id="39" w:name="_Toc302548601"/>
      <w:bookmarkStart w:id="40" w:name="_Toc302736634"/>
      <w:r w:rsidRPr="00D11F41">
        <w:rPr>
          <w:rFonts w:ascii="Times New Roman" w:eastAsia="Times New Roman" w:hAnsi="Times New Roman" w:cs="Times New Roman"/>
          <w:bCs/>
          <w:color w:val="000000" w:themeColor="text1"/>
          <w:sz w:val="24"/>
          <w:szCs w:val="24"/>
        </w:rPr>
        <w:t>The graph below depicts the frequency throughout the EEA events (August 23 – 24, 2011).</w:t>
      </w:r>
      <w:bookmarkEnd w:id="33"/>
      <w:bookmarkEnd w:id="34"/>
      <w:bookmarkEnd w:id="35"/>
      <w:bookmarkEnd w:id="36"/>
      <w:bookmarkEnd w:id="37"/>
      <w:bookmarkEnd w:id="38"/>
      <w:bookmarkEnd w:id="39"/>
      <w:bookmarkEnd w:id="40"/>
      <w:r w:rsidRPr="00D11F41">
        <w:rPr>
          <w:rFonts w:ascii="Times New Roman" w:eastAsia="Times New Roman" w:hAnsi="Times New Roman" w:cs="Times New Roman"/>
          <w:bCs/>
          <w:color w:val="000000" w:themeColor="text1"/>
          <w:sz w:val="24"/>
          <w:szCs w:val="24"/>
        </w:rPr>
        <w:t xml:space="preserve">  </w:t>
      </w:r>
    </w:p>
    <w:p w:rsidR="00560A5D" w:rsidRPr="00D20476" w:rsidRDefault="00560A5D" w:rsidP="00007D73">
      <w:pPr>
        <w:spacing w:line="240" w:lineRule="auto"/>
        <w:rPr>
          <w:rFonts w:ascii="Times New Roman" w:hAnsi="Times New Roman" w:cs="Times New Roman"/>
          <w:color w:val="000000" w:themeColor="text1"/>
          <w:sz w:val="24"/>
          <w:szCs w:val="24"/>
        </w:rPr>
      </w:pPr>
    </w:p>
    <w:p w:rsidR="0053137E" w:rsidRPr="00D11F41" w:rsidRDefault="00AD5F36" w:rsidP="00007D73">
      <w:pPr>
        <w:pStyle w:val="Caption"/>
        <w:keepNext/>
        <w:jc w:val="center"/>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extent cx="5943600" cy="430393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4303939"/>
                    </a:xfrm>
                    <a:prstGeom prst="rect">
                      <a:avLst/>
                    </a:prstGeom>
                    <a:noFill/>
                    <a:ln>
                      <a:noFill/>
                    </a:ln>
                  </pic:spPr>
                </pic:pic>
              </a:graphicData>
            </a:graphic>
          </wp:inline>
        </w:drawing>
      </w:r>
    </w:p>
    <w:p w:rsidR="00893EAC" w:rsidRDefault="00893EAC" w:rsidP="00893EAC">
      <w:pPr>
        <w:pStyle w:val="Caption"/>
        <w:spacing w:after="0"/>
        <w:jc w:val="center"/>
        <w:rPr>
          <w:rFonts w:ascii="Times New Roman" w:hAnsi="Times New Roman" w:cs="Times New Roman"/>
          <w:b w:val="0"/>
          <w:i/>
          <w:color w:val="000000" w:themeColor="text1"/>
          <w:sz w:val="20"/>
          <w:szCs w:val="20"/>
        </w:rPr>
      </w:pPr>
      <w:r w:rsidRPr="00893EAC">
        <w:rPr>
          <w:rFonts w:ascii="Times New Roman" w:hAnsi="Times New Roman" w:cs="Times New Roman"/>
          <w:b w:val="0"/>
          <w:color w:val="000000" w:themeColor="text1"/>
          <w:sz w:val="20"/>
          <w:szCs w:val="20"/>
        </w:rPr>
        <w:t>(Note: Frequency drop in the morning of 8/24 was due to a large Resource trip)</w:t>
      </w:r>
    </w:p>
    <w:p w:rsidR="00893EAC" w:rsidRDefault="0053137E" w:rsidP="00893EAC">
      <w:pPr>
        <w:pStyle w:val="Caption"/>
        <w:spacing w:after="0"/>
        <w:jc w:val="center"/>
        <w:rPr>
          <w:rFonts w:ascii="Times New Roman" w:hAnsi="Times New Roman" w:cs="Times New Roman"/>
          <w:b w:val="0"/>
          <w:i/>
          <w:color w:val="000000" w:themeColor="text1"/>
          <w:sz w:val="20"/>
          <w:szCs w:val="20"/>
        </w:rPr>
      </w:pPr>
      <w:r w:rsidRPr="00D11F41">
        <w:rPr>
          <w:rFonts w:ascii="Times New Roman" w:hAnsi="Times New Roman" w:cs="Times New Roman"/>
          <w:b w:val="0"/>
          <w:i/>
          <w:color w:val="000000" w:themeColor="text1"/>
          <w:sz w:val="20"/>
          <w:szCs w:val="20"/>
        </w:rPr>
        <w:t xml:space="preserve">Figure </w:t>
      </w:r>
      <w:r w:rsidR="000E52A8" w:rsidRPr="00D11F41">
        <w:rPr>
          <w:rFonts w:ascii="Times New Roman" w:hAnsi="Times New Roman" w:cs="Times New Roman"/>
          <w:b w:val="0"/>
          <w:i/>
          <w:color w:val="000000" w:themeColor="text1"/>
          <w:sz w:val="20"/>
          <w:szCs w:val="20"/>
        </w:rPr>
        <w:fldChar w:fldCharType="begin"/>
      </w:r>
      <w:r w:rsidRPr="00D11F41">
        <w:rPr>
          <w:rFonts w:ascii="Times New Roman" w:hAnsi="Times New Roman" w:cs="Times New Roman"/>
          <w:b w:val="0"/>
          <w:i/>
          <w:color w:val="000000" w:themeColor="text1"/>
          <w:sz w:val="20"/>
          <w:szCs w:val="20"/>
        </w:rPr>
        <w:instrText xml:space="preserve"> SEQ Figure \* ARABIC </w:instrText>
      </w:r>
      <w:r w:rsidR="000E52A8" w:rsidRPr="00D11F41">
        <w:rPr>
          <w:rFonts w:ascii="Times New Roman" w:hAnsi="Times New Roman" w:cs="Times New Roman"/>
          <w:b w:val="0"/>
          <w:i/>
          <w:color w:val="000000" w:themeColor="text1"/>
          <w:sz w:val="20"/>
          <w:szCs w:val="20"/>
        </w:rPr>
        <w:fldChar w:fldCharType="separate"/>
      </w:r>
      <w:r w:rsidR="004911D6">
        <w:rPr>
          <w:rFonts w:ascii="Times New Roman" w:hAnsi="Times New Roman" w:cs="Times New Roman"/>
          <w:b w:val="0"/>
          <w:i/>
          <w:noProof/>
          <w:color w:val="000000" w:themeColor="text1"/>
          <w:sz w:val="20"/>
          <w:szCs w:val="20"/>
        </w:rPr>
        <w:t>4</w:t>
      </w:r>
      <w:r w:rsidR="000E52A8" w:rsidRPr="00D11F41">
        <w:rPr>
          <w:rFonts w:ascii="Times New Roman" w:hAnsi="Times New Roman" w:cs="Times New Roman"/>
          <w:b w:val="0"/>
          <w:i/>
          <w:color w:val="000000" w:themeColor="text1"/>
          <w:sz w:val="20"/>
          <w:szCs w:val="20"/>
        </w:rPr>
        <w:fldChar w:fldCharType="end"/>
      </w:r>
      <w:r w:rsidRPr="00D11F41">
        <w:rPr>
          <w:rFonts w:ascii="Times New Roman" w:hAnsi="Times New Roman" w:cs="Times New Roman"/>
          <w:b w:val="0"/>
          <w:i/>
          <w:color w:val="000000" w:themeColor="text1"/>
          <w:sz w:val="20"/>
          <w:szCs w:val="20"/>
        </w:rPr>
        <w:t>: ERCOT System Frequency on August 23-24, 2011</w:t>
      </w:r>
    </w:p>
    <w:p w:rsidR="006E763C" w:rsidRPr="00D11F41" w:rsidRDefault="00537F1A" w:rsidP="00007D73">
      <w:pPr>
        <w:pStyle w:val="Caption"/>
        <w:keepNext/>
        <w:jc w:val="center"/>
        <w:rPr>
          <w:rFonts w:ascii="Times New Roman" w:hAnsi="Times New Roman" w:cs="Times New Roman"/>
          <w:noProof/>
          <w:color w:val="000000" w:themeColor="text1"/>
        </w:rPr>
      </w:pPr>
      <w:r w:rsidRPr="00D11F41">
        <w:rPr>
          <w:rFonts w:ascii="Times New Roman" w:hAnsi="Times New Roman" w:cs="Times New Roman"/>
          <w:color w:val="000000" w:themeColor="text1"/>
        </w:rPr>
        <w:br w:type="page"/>
      </w:r>
    </w:p>
    <w:p w:rsidR="0072611A" w:rsidRPr="00D11F41" w:rsidRDefault="0072611A" w:rsidP="00007D73">
      <w:pPr>
        <w:pStyle w:val="Heading1"/>
        <w:spacing w:line="240" w:lineRule="auto"/>
        <w:rPr>
          <w:rFonts w:ascii="Times New Roman" w:eastAsia="Times New Roman" w:hAnsi="Times New Roman" w:cs="Times New Roman"/>
          <w:bCs w:val="0"/>
          <w:color w:val="000000" w:themeColor="text1"/>
        </w:rPr>
      </w:pPr>
      <w:bookmarkStart w:id="41" w:name="_Toc302029750"/>
      <w:bookmarkStart w:id="42" w:name="_Toc302030915"/>
      <w:bookmarkStart w:id="43" w:name="_Toc302547310"/>
      <w:bookmarkStart w:id="44" w:name="_Toc302547401"/>
      <w:bookmarkStart w:id="45" w:name="_Toc302736635"/>
      <w:r w:rsidRPr="00D11F41">
        <w:rPr>
          <w:rFonts w:ascii="Times New Roman" w:eastAsia="Times New Roman" w:hAnsi="Times New Roman" w:cs="Times New Roman"/>
          <w:bCs w:val="0"/>
          <w:color w:val="000000" w:themeColor="text1"/>
        </w:rPr>
        <w:t>Area Control Error (ACE) and ERCOT System Frequency</w:t>
      </w:r>
      <w:bookmarkEnd w:id="41"/>
      <w:bookmarkEnd w:id="42"/>
      <w:bookmarkEnd w:id="43"/>
      <w:bookmarkEnd w:id="44"/>
      <w:bookmarkEnd w:id="45"/>
    </w:p>
    <w:p w:rsidR="0072611A" w:rsidRPr="00D11F41" w:rsidRDefault="0072611A" w:rsidP="00007D73">
      <w:pPr>
        <w:spacing w:after="0" w:line="240" w:lineRule="auto"/>
        <w:outlineLvl w:val="1"/>
        <w:rPr>
          <w:rFonts w:ascii="Times New Roman" w:eastAsia="Times New Roman" w:hAnsi="Times New Roman" w:cs="Times New Roman"/>
          <w:noProof/>
          <w:color w:val="000000" w:themeColor="text1"/>
          <w:sz w:val="24"/>
          <w:szCs w:val="24"/>
          <w:u w:val="single"/>
        </w:rPr>
      </w:pPr>
    </w:p>
    <w:p w:rsidR="00380484" w:rsidRPr="00D11F41" w:rsidRDefault="0072611A" w:rsidP="00007D73">
      <w:pPr>
        <w:spacing w:after="0" w:line="240" w:lineRule="auto"/>
        <w:outlineLvl w:val="1"/>
        <w:rPr>
          <w:rFonts w:ascii="Times New Roman" w:eastAsia="Times New Roman" w:hAnsi="Times New Roman" w:cs="Times New Roman"/>
          <w:noProof/>
          <w:color w:val="000000" w:themeColor="text1"/>
          <w:sz w:val="24"/>
          <w:szCs w:val="24"/>
        </w:rPr>
      </w:pPr>
      <w:bookmarkStart w:id="46" w:name="_Toc302029751"/>
      <w:bookmarkStart w:id="47" w:name="_Toc302030530"/>
      <w:bookmarkStart w:id="48" w:name="_Toc302030916"/>
      <w:bookmarkStart w:id="49" w:name="_Toc302547311"/>
      <w:bookmarkStart w:id="50" w:name="_Toc302547402"/>
      <w:bookmarkStart w:id="51" w:name="_Toc302548290"/>
      <w:bookmarkStart w:id="52" w:name="_Toc302736636"/>
      <w:r w:rsidRPr="00D11F41">
        <w:rPr>
          <w:rFonts w:ascii="Times New Roman" w:eastAsia="Times New Roman" w:hAnsi="Times New Roman" w:cs="Times New Roman"/>
          <w:noProof/>
          <w:color w:val="000000" w:themeColor="text1"/>
          <w:sz w:val="24"/>
          <w:szCs w:val="24"/>
        </w:rPr>
        <w:t>The figure below shows the system frequency vs ACE. The table below shows the lowest point ACE  during the EEA events.</w:t>
      </w:r>
      <w:bookmarkEnd w:id="46"/>
      <w:bookmarkEnd w:id="47"/>
      <w:bookmarkEnd w:id="48"/>
      <w:bookmarkEnd w:id="49"/>
      <w:bookmarkEnd w:id="50"/>
      <w:bookmarkEnd w:id="51"/>
      <w:bookmarkEnd w:id="52"/>
    </w:p>
    <w:p w:rsidR="0072611A" w:rsidRPr="00D20476" w:rsidRDefault="0072611A" w:rsidP="00007D73">
      <w:pPr>
        <w:spacing w:after="0" w:line="240" w:lineRule="auto"/>
        <w:outlineLvl w:val="1"/>
        <w:rPr>
          <w:rFonts w:ascii="Times New Roman" w:hAnsi="Times New Roman" w:cs="Times New Roman"/>
          <w:noProof/>
          <w:color w:val="000000" w:themeColor="text1"/>
          <w:sz w:val="24"/>
        </w:rPr>
      </w:pPr>
    </w:p>
    <w:p w:rsidR="00780980" w:rsidRPr="00D11F41" w:rsidRDefault="00692D80" w:rsidP="00007D73">
      <w:pPr>
        <w:pStyle w:val="Caption"/>
        <w:keepNext/>
        <w:jc w:val="center"/>
        <w:rPr>
          <w:rFonts w:ascii="Times New Roman" w:hAnsi="Times New Roman" w:cs="Times New Roman"/>
          <w:color w:val="000000" w:themeColor="text1"/>
        </w:rPr>
      </w:pPr>
      <w:r>
        <w:rPr>
          <w:rFonts w:ascii="Times New Roman" w:eastAsia="Times New Roman" w:hAnsi="Times New Roman" w:cs="Times New Roman"/>
          <w:b w:val="0"/>
          <w:i/>
          <w:noProof/>
          <w:color w:val="000000" w:themeColor="text1"/>
          <w:sz w:val="20"/>
          <w:szCs w:val="20"/>
        </w:rPr>
        <w:pict>
          <v:roundrect id="Rounded Rectangle 21" o:spid="_x0000_s1036" style="position:absolute;left:0;text-align:left;margin-left:138.3pt;margin-top:13.05pt;width:190.95pt;height:83.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" fillcolor="#d8d8d8 [2732]" stroked="f" strokeweight="2pt"/>
        </w:pict>
      </w:r>
      <w:r w:rsidR="00780980" w:rsidRPr="00D11F41">
        <w:rPr>
          <w:rFonts w:ascii="Times New Roman" w:eastAsia="Times New Roman" w:hAnsi="Times New Roman" w:cs="Times New Roman"/>
          <w:b w:val="0"/>
          <w:i/>
          <w:color w:val="000000" w:themeColor="text1"/>
          <w:sz w:val="20"/>
          <w:szCs w:val="20"/>
        </w:rPr>
        <w:t xml:space="preserve">Table </w:t>
      </w:r>
      <w:r w:rsidR="000E52A8" w:rsidRPr="00D11F41">
        <w:rPr>
          <w:rFonts w:ascii="Times New Roman" w:eastAsia="Times New Roman" w:hAnsi="Times New Roman" w:cs="Times New Roman"/>
          <w:b w:val="0"/>
          <w:i/>
          <w:color w:val="000000" w:themeColor="text1"/>
          <w:sz w:val="20"/>
          <w:szCs w:val="20"/>
        </w:rPr>
        <w:fldChar w:fldCharType="begin"/>
      </w:r>
      <w:r w:rsidR="00780980" w:rsidRPr="00D11F41">
        <w:rPr>
          <w:rFonts w:ascii="Times New Roman" w:eastAsia="Times New Roman" w:hAnsi="Times New Roman" w:cs="Times New Roman"/>
          <w:b w:val="0"/>
          <w:i/>
          <w:color w:val="000000" w:themeColor="text1"/>
          <w:sz w:val="20"/>
          <w:szCs w:val="20"/>
        </w:rPr>
        <w:instrText xml:space="preserve"> SEQ Table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2</w:t>
      </w:r>
      <w:r w:rsidR="000E52A8" w:rsidRPr="00D11F41">
        <w:rPr>
          <w:rFonts w:ascii="Times New Roman" w:eastAsia="Times New Roman" w:hAnsi="Times New Roman" w:cs="Times New Roman"/>
          <w:b w:val="0"/>
          <w:i/>
          <w:color w:val="000000" w:themeColor="text1"/>
          <w:sz w:val="20"/>
          <w:szCs w:val="20"/>
        </w:rPr>
        <w:fldChar w:fldCharType="end"/>
      </w:r>
      <w:r w:rsidR="00780980" w:rsidRPr="00D11F41">
        <w:rPr>
          <w:rFonts w:ascii="Times New Roman" w:eastAsia="Times New Roman" w:hAnsi="Times New Roman" w:cs="Times New Roman"/>
          <w:b w:val="0"/>
          <w:i/>
          <w:color w:val="000000" w:themeColor="text1"/>
          <w:sz w:val="20"/>
          <w:szCs w:val="20"/>
        </w:rPr>
        <w:t>: Lowest ACE August 23 - 24, 2011</w:t>
      </w:r>
    </w:p>
    <w:tbl>
      <w:tblPr>
        <w:tblStyle w:val="TableGrid"/>
        <w:tblW w:w="0" w:type="auto"/>
        <w:jc w:val="center"/>
        <w:tblInd w:w="2718"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firstRow="1" w:lastRow="0" w:firstColumn="1" w:lastColumn="0" w:noHBand="0" w:noVBand="1"/>
      </w:tblPr>
      <w:tblGrid>
        <w:gridCol w:w="1710"/>
        <w:gridCol w:w="1890"/>
      </w:tblGrid>
      <w:tr w:rsidR="00380484" w:rsidRPr="00D11F41" w:rsidTr="00780980">
        <w:trPr>
          <w:jc w:val="center"/>
        </w:trPr>
        <w:tc>
          <w:tcPr>
            <w:tcW w:w="3600" w:type="dxa"/>
            <w:gridSpan w:val="2"/>
            <w:shd w:val="clear" w:color="auto" w:fill="548DD4" w:themeFill="text2" w:themeFillTint="99"/>
          </w:tcPr>
          <w:p w:rsidR="00380484" w:rsidRPr="00D20476" w:rsidRDefault="00380484" w:rsidP="00007D73">
            <w:pPr>
              <w:jc w:val="center"/>
              <w:rPr>
                <w:rFonts w:ascii="Times New Roman" w:hAnsi="Times New Roman" w:cs="Times New Roman"/>
                <w:color w:val="000000" w:themeColor="text1"/>
                <w:sz w:val="24"/>
              </w:rPr>
            </w:pPr>
            <w:r w:rsidRPr="0069376D">
              <w:rPr>
                <w:rFonts w:ascii="Times New Roman" w:hAnsi="Times New Roman" w:cs="Times New Roman"/>
                <w:b/>
                <w:color w:val="FFFFFF" w:themeColor="background1"/>
                <w:sz w:val="20"/>
                <w:szCs w:val="20"/>
              </w:rPr>
              <w:t>ACE Values During EEA Events</w:t>
            </w:r>
          </w:p>
        </w:tc>
      </w:tr>
      <w:tr w:rsidR="00380484" w:rsidRPr="00D11F41" w:rsidTr="00780980">
        <w:trPr>
          <w:trHeight w:val="359"/>
          <w:jc w:val="center"/>
        </w:trPr>
        <w:tc>
          <w:tcPr>
            <w:tcW w:w="1710" w:type="dxa"/>
            <w:shd w:val="clear" w:color="auto" w:fill="FFFFFF" w:themeFill="background1"/>
          </w:tcPr>
          <w:p w:rsidR="00380484" w:rsidRPr="00D20476" w:rsidRDefault="00380484" w:rsidP="00007D73">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Date</w:t>
            </w:r>
          </w:p>
        </w:tc>
        <w:tc>
          <w:tcPr>
            <w:tcW w:w="1890" w:type="dxa"/>
            <w:shd w:val="clear" w:color="auto" w:fill="FFFFFF" w:themeFill="background1"/>
          </w:tcPr>
          <w:p w:rsidR="00380484" w:rsidRPr="00D20476" w:rsidRDefault="00380484" w:rsidP="00007D73">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Lowest ACE Value</w:t>
            </w:r>
          </w:p>
        </w:tc>
      </w:tr>
      <w:tr w:rsidR="00380484" w:rsidRPr="00D11F41" w:rsidTr="00780980">
        <w:trPr>
          <w:trHeight w:val="341"/>
          <w:jc w:val="center"/>
        </w:trPr>
        <w:tc>
          <w:tcPr>
            <w:tcW w:w="1710"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Aug. 23</w:t>
            </w:r>
          </w:p>
        </w:tc>
        <w:tc>
          <w:tcPr>
            <w:tcW w:w="1890" w:type="dxa"/>
            <w:shd w:val="clear" w:color="auto" w:fill="FFFFFF" w:themeFill="background1"/>
          </w:tcPr>
          <w:p w:rsidR="00380484" w:rsidRPr="00D11F41" w:rsidRDefault="00380484" w:rsidP="00007D73">
            <w:pPr>
              <w:tabs>
                <w:tab w:val="left" w:pos="438"/>
                <w:tab w:val="center" w:pos="707"/>
              </w:tabs>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-483 MW</w:t>
            </w:r>
          </w:p>
        </w:tc>
      </w:tr>
      <w:tr w:rsidR="00380484" w:rsidRPr="00D11F41" w:rsidTr="00780980">
        <w:trPr>
          <w:trHeight w:val="350"/>
          <w:jc w:val="center"/>
        </w:trPr>
        <w:tc>
          <w:tcPr>
            <w:tcW w:w="1710"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Aug. 24</w:t>
            </w:r>
          </w:p>
        </w:tc>
        <w:tc>
          <w:tcPr>
            <w:tcW w:w="1890"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-666 MW</w:t>
            </w:r>
          </w:p>
        </w:tc>
      </w:tr>
    </w:tbl>
    <w:p w:rsidR="00380484" w:rsidRPr="00D20476" w:rsidRDefault="00380484" w:rsidP="00007D73">
      <w:pPr>
        <w:spacing w:line="240" w:lineRule="auto"/>
        <w:rPr>
          <w:rFonts w:ascii="Times New Roman" w:hAnsi="Times New Roman" w:cs="Times New Roman"/>
          <w:color w:val="000000" w:themeColor="text1"/>
          <w:sz w:val="24"/>
        </w:rPr>
      </w:pPr>
    </w:p>
    <w:p w:rsidR="006E763C" w:rsidRPr="00D11F41" w:rsidRDefault="006E763C" w:rsidP="00007D73">
      <w:pPr>
        <w:pStyle w:val="Caption"/>
        <w:keepNext/>
        <w:jc w:val="center"/>
        <w:rPr>
          <w:rFonts w:ascii="Times New Roman" w:hAnsi="Times New Roman" w:cs="Times New Roman"/>
          <w:noProof/>
          <w:color w:val="000000" w:themeColor="text1"/>
        </w:rPr>
      </w:pPr>
    </w:p>
    <w:p w:rsidR="00125193" w:rsidRPr="00D11F41" w:rsidRDefault="00AD5F36" w:rsidP="00007D73">
      <w:pPr>
        <w:pStyle w:val="Caption"/>
        <w:keepNext/>
        <w:jc w:val="center"/>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extent cx="5943600" cy="432532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325324"/>
                    </a:xfrm>
                    <a:prstGeom prst="rect">
                      <a:avLst/>
                    </a:prstGeom>
                    <a:noFill/>
                    <a:ln>
                      <a:noFill/>
                    </a:ln>
                  </pic:spPr>
                </pic:pic>
              </a:graphicData>
            </a:graphic>
          </wp:inline>
        </w:drawing>
      </w:r>
    </w:p>
    <w:p w:rsidR="00125193" w:rsidRPr="00D11F41" w:rsidRDefault="00125193" w:rsidP="00007D73">
      <w:pPr>
        <w:pStyle w:val="Caption"/>
        <w:jc w:val="center"/>
        <w:rPr>
          <w:rFonts w:ascii="Times New Roman" w:hAnsi="Times New Roman" w:cs="Times New Roman"/>
          <w:color w:val="000000" w:themeColor="text1"/>
        </w:rPr>
      </w:pPr>
      <w:r w:rsidRPr="00D11F41">
        <w:rPr>
          <w:rFonts w:ascii="Times New Roman" w:eastAsia="Times New Roman" w:hAnsi="Times New Roman" w:cs="Times New Roman"/>
          <w:b w:val="0"/>
          <w:i/>
          <w:color w:val="000000" w:themeColor="text1"/>
          <w:sz w:val="20"/>
          <w:szCs w:val="20"/>
        </w:rPr>
        <w:t xml:space="preserve">Figure </w:t>
      </w:r>
      <w:r w:rsidR="000E52A8" w:rsidRPr="00D11F41">
        <w:rPr>
          <w:rFonts w:ascii="Times New Roman" w:eastAsia="Times New Roman" w:hAnsi="Times New Roman" w:cs="Times New Roman"/>
          <w:b w:val="0"/>
          <w:i/>
          <w:color w:val="000000" w:themeColor="text1"/>
          <w:sz w:val="20"/>
          <w:szCs w:val="20"/>
        </w:rPr>
        <w:fldChar w:fldCharType="begin"/>
      </w:r>
      <w:r w:rsidRPr="00D11F41">
        <w:rPr>
          <w:rFonts w:ascii="Times New Roman" w:eastAsia="Times New Roman" w:hAnsi="Times New Roman" w:cs="Times New Roman"/>
          <w:b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5</w:t>
      </w:r>
      <w:r w:rsidR="000E52A8" w:rsidRPr="00D11F41">
        <w:rPr>
          <w:rFonts w:ascii="Times New Roman" w:eastAsia="Times New Roman" w:hAnsi="Times New Roman" w:cs="Times New Roman"/>
          <w:b w:val="0"/>
          <w:i/>
          <w:color w:val="000000" w:themeColor="text1"/>
          <w:sz w:val="20"/>
          <w:szCs w:val="20"/>
        </w:rPr>
        <w:fldChar w:fldCharType="end"/>
      </w:r>
      <w:r w:rsidRPr="00D11F41">
        <w:rPr>
          <w:rFonts w:ascii="Times New Roman" w:eastAsia="Times New Roman" w:hAnsi="Times New Roman" w:cs="Times New Roman"/>
          <w:b w:val="0"/>
          <w:i/>
          <w:color w:val="000000" w:themeColor="text1"/>
          <w:sz w:val="20"/>
          <w:szCs w:val="20"/>
        </w:rPr>
        <w:t>: ACE and ERCOT Frequency</w:t>
      </w:r>
    </w:p>
    <w:p w:rsidR="00125193" w:rsidRPr="00D11F41" w:rsidRDefault="00125193" w:rsidP="00007D73">
      <w:pPr>
        <w:pStyle w:val="Caption"/>
        <w:jc w:val="center"/>
        <w:rPr>
          <w:rFonts w:ascii="Times New Roman" w:hAnsi="Times New Roman" w:cs="Times New Roman"/>
          <w:color w:val="000000" w:themeColor="text1"/>
        </w:rPr>
      </w:pPr>
      <w:r w:rsidRPr="00D11F41">
        <w:rPr>
          <w:rFonts w:ascii="Times New Roman" w:hAnsi="Times New Roman" w:cs="Times New Roman"/>
          <w:color w:val="000000" w:themeColor="text1"/>
        </w:rPr>
        <w:br w:type="page"/>
      </w:r>
    </w:p>
    <w:p w:rsidR="0072611A" w:rsidRPr="00D11F41" w:rsidRDefault="0072611A" w:rsidP="00007D73">
      <w:pPr>
        <w:pStyle w:val="Heading1"/>
        <w:spacing w:line="240" w:lineRule="auto"/>
        <w:rPr>
          <w:rFonts w:ascii="Times New Roman" w:eastAsia="Times New Roman" w:hAnsi="Times New Roman" w:cs="Times New Roman"/>
          <w:bCs w:val="0"/>
          <w:color w:val="000000" w:themeColor="text1"/>
        </w:rPr>
      </w:pPr>
      <w:bookmarkStart w:id="53" w:name="_Toc302030918"/>
      <w:bookmarkStart w:id="54" w:name="_Toc302736637"/>
      <w:r w:rsidRPr="00D11F41">
        <w:rPr>
          <w:rFonts w:ascii="Times New Roman" w:eastAsia="Times New Roman" w:hAnsi="Times New Roman" w:cs="Times New Roman"/>
          <w:bCs w:val="0"/>
          <w:color w:val="000000" w:themeColor="text1"/>
        </w:rPr>
        <w:t>Direct Current Ties (DC Ties) “importing power” during the EEA events</w:t>
      </w:r>
      <w:bookmarkEnd w:id="53"/>
      <w:bookmarkEnd w:id="54"/>
    </w:p>
    <w:p w:rsidR="0072611A" w:rsidRPr="00D11F41" w:rsidRDefault="0072611A" w:rsidP="00007D73">
      <w:pPr>
        <w:spacing w:after="0" w:line="240" w:lineRule="auto"/>
        <w:rPr>
          <w:rFonts w:ascii="Times New Roman" w:eastAsia="Times New Roman" w:hAnsi="Times New Roman" w:cs="Times New Roman"/>
          <w:color w:val="000000" w:themeColor="text1"/>
          <w:sz w:val="24"/>
          <w:szCs w:val="24"/>
          <w:u w:val="single"/>
        </w:rPr>
      </w:pPr>
    </w:p>
    <w:p w:rsidR="0072611A" w:rsidRPr="00D11F41" w:rsidRDefault="0072611A" w:rsidP="00007D73">
      <w:pPr>
        <w:spacing w:after="0" w:line="240" w:lineRule="auto"/>
        <w:outlineLvl w:val="1"/>
        <w:rPr>
          <w:rFonts w:ascii="Times New Roman" w:eastAsia="Times New Roman" w:hAnsi="Times New Roman" w:cs="Times New Roman"/>
          <w:noProof/>
          <w:color w:val="000000" w:themeColor="text1"/>
          <w:sz w:val="24"/>
          <w:szCs w:val="24"/>
        </w:rPr>
      </w:pPr>
      <w:bookmarkStart w:id="55" w:name="_Toc302029753"/>
      <w:bookmarkStart w:id="56" w:name="_Toc302030533"/>
      <w:bookmarkStart w:id="57" w:name="_Toc302030919"/>
      <w:bookmarkStart w:id="58" w:name="_Toc302547312"/>
      <w:bookmarkStart w:id="59" w:name="_Toc302547403"/>
      <w:bookmarkStart w:id="60" w:name="_Toc302548291"/>
      <w:bookmarkStart w:id="61" w:name="_Toc302736638"/>
      <w:r w:rsidRPr="00D11F41">
        <w:rPr>
          <w:rFonts w:ascii="Times New Roman" w:eastAsia="Times New Roman" w:hAnsi="Times New Roman" w:cs="Times New Roman"/>
          <w:noProof/>
          <w:color w:val="000000" w:themeColor="text1"/>
          <w:sz w:val="24"/>
          <w:szCs w:val="24"/>
        </w:rPr>
        <w:t>The figure below shows the maximum generation from other grids across DC Ties during the EEA events.</w:t>
      </w:r>
      <w:bookmarkEnd w:id="55"/>
      <w:bookmarkEnd w:id="56"/>
      <w:bookmarkEnd w:id="57"/>
      <w:bookmarkEnd w:id="58"/>
      <w:bookmarkEnd w:id="59"/>
      <w:bookmarkEnd w:id="60"/>
      <w:bookmarkEnd w:id="61"/>
    </w:p>
    <w:p w:rsidR="00380484" w:rsidRPr="00D11F41" w:rsidRDefault="00380484" w:rsidP="00007D73">
      <w:pPr>
        <w:pStyle w:val="Caption"/>
        <w:keepNext/>
        <w:jc w:val="center"/>
        <w:rPr>
          <w:rFonts w:ascii="Times New Roman" w:hAnsi="Times New Roman" w:cs="Times New Roman"/>
          <w:noProof/>
          <w:color w:val="000000" w:themeColor="text1"/>
        </w:rPr>
      </w:pPr>
    </w:p>
    <w:p w:rsidR="0072611A" w:rsidRPr="00D11F41" w:rsidRDefault="00692D80" w:rsidP="00007D73">
      <w:pPr>
        <w:pStyle w:val="Caption"/>
        <w:keepNext/>
        <w:jc w:val="center"/>
        <w:rPr>
          <w:rFonts w:ascii="Times New Roman" w:hAnsi="Times New Roman" w:cs="Times New Roman"/>
          <w:color w:val="000000" w:themeColor="text1"/>
        </w:rPr>
      </w:pPr>
      <w:r>
        <w:rPr>
          <w:rFonts w:ascii="Times New Roman" w:hAnsi="Times New Roman" w:cs="Times New Roman"/>
          <w:noProof/>
          <w:color w:val="000000" w:themeColor="text1"/>
        </w:rPr>
        <w:pict>
          <v:roundrect id="Rounded Rectangle 22" o:spid="_x0000_s1035" style="position:absolute;left:0;text-align:left;margin-left:128.25pt;margin-top:14.95pt;width:207.85pt;height:86.4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" fillcolor="#d8d8d8 [2732]" stroked="f" strokeweight="2pt"/>
        </w:pict>
      </w:r>
      <w:r w:rsidR="0072611A" w:rsidRPr="00D11F41">
        <w:rPr>
          <w:rFonts w:ascii="Times New Roman" w:eastAsia="Times New Roman" w:hAnsi="Times New Roman" w:cs="Times New Roman"/>
          <w:b w:val="0"/>
          <w:i/>
          <w:color w:val="000000" w:themeColor="text1"/>
          <w:sz w:val="20"/>
          <w:szCs w:val="20"/>
        </w:rPr>
        <w:t xml:space="preserve">Table </w:t>
      </w:r>
      <w:r w:rsidR="000E52A8" w:rsidRPr="00D11F41">
        <w:rPr>
          <w:rFonts w:ascii="Times New Roman" w:eastAsia="Times New Roman" w:hAnsi="Times New Roman" w:cs="Times New Roman"/>
          <w:b w:val="0"/>
          <w:i/>
          <w:color w:val="000000" w:themeColor="text1"/>
          <w:sz w:val="20"/>
          <w:szCs w:val="20"/>
        </w:rPr>
        <w:fldChar w:fldCharType="begin"/>
      </w:r>
      <w:r w:rsidR="0072611A" w:rsidRPr="00D11F41">
        <w:rPr>
          <w:rFonts w:ascii="Times New Roman" w:eastAsia="Times New Roman" w:hAnsi="Times New Roman" w:cs="Times New Roman"/>
          <w:b w:val="0"/>
          <w:i/>
          <w:color w:val="000000" w:themeColor="text1"/>
          <w:sz w:val="20"/>
          <w:szCs w:val="20"/>
        </w:rPr>
        <w:instrText xml:space="preserve"> SEQ Table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3</w:t>
      </w:r>
      <w:r w:rsidR="000E52A8" w:rsidRPr="00D11F41">
        <w:rPr>
          <w:rFonts w:ascii="Times New Roman" w:eastAsia="Times New Roman" w:hAnsi="Times New Roman" w:cs="Times New Roman"/>
          <w:b w:val="0"/>
          <w:i/>
          <w:color w:val="000000" w:themeColor="text1"/>
          <w:sz w:val="20"/>
          <w:szCs w:val="20"/>
        </w:rPr>
        <w:fldChar w:fldCharType="end"/>
      </w:r>
      <w:r w:rsidR="0072611A" w:rsidRPr="00D11F41">
        <w:rPr>
          <w:rFonts w:ascii="Times New Roman" w:eastAsia="Times New Roman" w:hAnsi="Times New Roman" w:cs="Times New Roman"/>
          <w:b w:val="0"/>
          <w:i/>
          <w:color w:val="000000" w:themeColor="text1"/>
          <w:sz w:val="20"/>
          <w:szCs w:val="20"/>
        </w:rPr>
        <w:t>: Maximum Import across DC Ties on August 23 - 24, 2011</w:t>
      </w:r>
    </w:p>
    <w:tbl>
      <w:tblPr>
        <w:tblStyle w:val="TableGrid"/>
        <w:tblW w:w="0" w:type="auto"/>
        <w:jc w:val="center"/>
        <w:tblInd w:w="2718"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firstRow="1" w:lastRow="0" w:firstColumn="1" w:lastColumn="0" w:noHBand="0" w:noVBand="1"/>
      </w:tblPr>
      <w:tblGrid>
        <w:gridCol w:w="1710"/>
        <w:gridCol w:w="2160"/>
      </w:tblGrid>
      <w:tr w:rsidR="00380484" w:rsidRPr="00D11F41" w:rsidTr="0072611A">
        <w:trPr>
          <w:jc w:val="center"/>
        </w:trPr>
        <w:tc>
          <w:tcPr>
            <w:tcW w:w="3870" w:type="dxa"/>
            <w:gridSpan w:val="2"/>
            <w:shd w:val="clear" w:color="auto" w:fill="548DD4" w:themeFill="text2" w:themeFillTint="99"/>
          </w:tcPr>
          <w:p w:rsidR="00380484" w:rsidRPr="00D20476" w:rsidRDefault="00380484" w:rsidP="00007D73">
            <w:pPr>
              <w:jc w:val="center"/>
              <w:rPr>
                <w:rFonts w:ascii="Times New Roman" w:hAnsi="Times New Roman" w:cs="Times New Roman"/>
                <w:b/>
                <w:color w:val="000000" w:themeColor="text1"/>
                <w:sz w:val="24"/>
              </w:rPr>
            </w:pPr>
            <w:r w:rsidRPr="00D20476">
              <w:rPr>
                <w:rFonts w:ascii="Times New Roman" w:hAnsi="Times New Roman" w:cs="Times New Roman"/>
                <w:b/>
                <w:color w:val="FFFFFF" w:themeColor="background1"/>
                <w:sz w:val="24"/>
              </w:rPr>
              <w:t>Generation Across DC Ties</w:t>
            </w:r>
          </w:p>
        </w:tc>
      </w:tr>
      <w:tr w:rsidR="00380484" w:rsidRPr="00D11F41" w:rsidTr="0072611A">
        <w:trPr>
          <w:trHeight w:val="359"/>
          <w:jc w:val="center"/>
        </w:trPr>
        <w:tc>
          <w:tcPr>
            <w:tcW w:w="1710" w:type="dxa"/>
            <w:shd w:val="clear" w:color="auto" w:fill="FFFFFF" w:themeFill="background1"/>
          </w:tcPr>
          <w:p w:rsidR="00380484" w:rsidRPr="00D20476" w:rsidRDefault="00380484" w:rsidP="00007D73">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Date</w:t>
            </w:r>
          </w:p>
        </w:tc>
        <w:tc>
          <w:tcPr>
            <w:tcW w:w="2160" w:type="dxa"/>
            <w:shd w:val="clear" w:color="auto" w:fill="FFFFFF" w:themeFill="background1"/>
          </w:tcPr>
          <w:p w:rsidR="00380484" w:rsidRPr="00D20476" w:rsidRDefault="00380484" w:rsidP="00007D73">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Maximum Transfer Across DC Ties</w:t>
            </w:r>
          </w:p>
        </w:tc>
      </w:tr>
      <w:tr w:rsidR="00380484" w:rsidRPr="00D11F41" w:rsidTr="0072611A">
        <w:trPr>
          <w:trHeight w:val="341"/>
          <w:jc w:val="center"/>
        </w:trPr>
        <w:tc>
          <w:tcPr>
            <w:tcW w:w="1710"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Aug. 23</w:t>
            </w:r>
          </w:p>
        </w:tc>
        <w:tc>
          <w:tcPr>
            <w:tcW w:w="2160" w:type="dxa"/>
            <w:shd w:val="clear" w:color="auto" w:fill="FFFFFF" w:themeFill="background1"/>
          </w:tcPr>
          <w:p w:rsidR="00380484" w:rsidRPr="00D11F41" w:rsidRDefault="0072611A" w:rsidP="00007D73">
            <w:pPr>
              <w:tabs>
                <w:tab w:val="left" w:pos="438"/>
                <w:tab w:val="center" w:pos="707"/>
              </w:tabs>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932</w:t>
            </w:r>
            <w:r w:rsidR="00380484" w:rsidRPr="00D11F41">
              <w:rPr>
                <w:rFonts w:ascii="Times New Roman" w:hAnsi="Times New Roman" w:cs="Times New Roman"/>
                <w:color w:val="000000" w:themeColor="text1"/>
                <w:sz w:val="20"/>
                <w:szCs w:val="20"/>
              </w:rPr>
              <w:t xml:space="preserve"> MW</w:t>
            </w:r>
          </w:p>
        </w:tc>
      </w:tr>
      <w:tr w:rsidR="00380484" w:rsidRPr="00D11F41" w:rsidTr="0072611A">
        <w:trPr>
          <w:trHeight w:val="350"/>
          <w:jc w:val="center"/>
        </w:trPr>
        <w:tc>
          <w:tcPr>
            <w:tcW w:w="1710"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Aug. 24</w:t>
            </w:r>
          </w:p>
        </w:tc>
        <w:tc>
          <w:tcPr>
            <w:tcW w:w="2160" w:type="dxa"/>
            <w:shd w:val="clear" w:color="auto" w:fill="FFFFFF" w:themeFill="background1"/>
          </w:tcPr>
          <w:p w:rsidR="00380484" w:rsidRPr="00D11F41" w:rsidRDefault="00380484" w:rsidP="00007D73">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807 MW</w:t>
            </w:r>
          </w:p>
        </w:tc>
      </w:tr>
    </w:tbl>
    <w:p w:rsidR="00965F9C" w:rsidRPr="00D20476" w:rsidRDefault="00965F9C" w:rsidP="00007D73">
      <w:pPr>
        <w:spacing w:line="240" w:lineRule="auto"/>
        <w:rPr>
          <w:rFonts w:ascii="Times New Roman" w:hAnsi="Times New Roman" w:cs="Times New Roman"/>
          <w:color w:val="000000" w:themeColor="text1"/>
          <w:sz w:val="24"/>
        </w:rPr>
      </w:pPr>
    </w:p>
    <w:p w:rsidR="00965F9C" w:rsidRPr="00D11F41" w:rsidRDefault="00965F9C" w:rsidP="00007D73">
      <w:pPr>
        <w:pStyle w:val="Caption"/>
        <w:keepNext/>
        <w:jc w:val="center"/>
        <w:rPr>
          <w:rFonts w:ascii="Times New Roman" w:hAnsi="Times New Roman" w:cs="Times New Roman"/>
          <w:noProof/>
          <w:color w:val="000000" w:themeColor="text1"/>
        </w:rPr>
      </w:pPr>
    </w:p>
    <w:p w:rsidR="00537F1A" w:rsidRPr="00D11F41" w:rsidRDefault="004C29FE" w:rsidP="00007D73">
      <w:pPr>
        <w:pStyle w:val="Caption"/>
        <w:keepNext/>
        <w:jc w:val="center"/>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extent cx="5943600" cy="430930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309309"/>
                    </a:xfrm>
                    <a:prstGeom prst="rect">
                      <a:avLst/>
                    </a:prstGeom>
                    <a:noFill/>
                    <a:ln>
                      <a:noFill/>
                    </a:ln>
                  </pic:spPr>
                </pic:pic>
              </a:graphicData>
            </a:graphic>
          </wp:inline>
        </w:drawing>
      </w:r>
    </w:p>
    <w:p w:rsidR="00094E20" w:rsidRPr="00D11F41" w:rsidRDefault="00537F1A" w:rsidP="00007D73">
      <w:pPr>
        <w:pStyle w:val="Caption"/>
        <w:jc w:val="center"/>
        <w:rPr>
          <w:rFonts w:ascii="Times New Roman" w:hAnsi="Times New Roman" w:cs="Times New Roman"/>
          <w:color w:val="000000" w:themeColor="text1"/>
        </w:rPr>
      </w:pPr>
      <w:r w:rsidRPr="00D11F41">
        <w:rPr>
          <w:rFonts w:ascii="Times New Roman" w:eastAsia="Times New Roman" w:hAnsi="Times New Roman" w:cs="Times New Roman"/>
          <w:b w:val="0"/>
          <w:i/>
          <w:color w:val="000000" w:themeColor="text1"/>
          <w:sz w:val="20"/>
          <w:szCs w:val="20"/>
        </w:rPr>
        <w:t xml:space="preserve">Figure </w:t>
      </w:r>
      <w:r w:rsidR="000E52A8" w:rsidRPr="00D11F41">
        <w:rPr>
          <w:rFonts w:ascii="Times New Roman" w:eastAsia="Times New Roman" w:hAnsi="Times New Roman" w:cs="Times New Roman"/>
          <w:b w:val="0"/>
          <w:i/>
          <w:color w:val="000000" w:themeColor="text1"/>
          <w:sz w:val="20"/>
          <w:szCs w:val="20"/>
        </w:rPr>
        <w:fldChar w:fldCharType="begin"/>
      </w:r>
      <w:r w:rsidRPr="00D11F41">
        <w:rPr>
          <w:rFonts w:ascii="Times New Roman" w:eastAsia="Times New Roman" w:hAnsi="Times New Roman" w:cs="Times New Roman"/>
          <w:b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6</w:t>
      </w:r>
      <w:r w:rsidR="000E52A8" w:rsidRPr="00D11F41">
        <w:rPr>
          <w:rFonts w:ascii="Times New Roman" w:eastAsia="Times New Roman" w:hAnsi="Times New Roman" w:cs="Times New Roman"/>
          <w:b w:val="0"/>
          <w:i/>
          <w:color w:val="000000" w:themeColor="text1"/>
          <w:sz w:val="20"/>
          <w:szCs w:val="20"/>
        </w:rPr>
        <w:fldChar w:fldCharType="end"/>
      </w:r>
      <w:r w:rsidRPr="00D11F41">
        <w:rPr>
          <w:rFonts w:ascii="Times New Roman" w:eastAsia="Times New Roman" w:hAnsi="Times New Roman" w:cs="Times New Roman"/>
          <w:b w:val="0"/>
          <w:i/>
          <w:color w:val="000000" w:themeColor="text1"/>
          <w:sz w:val="20"/>
          <w:szCs w:val="20"/>
        </w:rPr>
        <w:t>: Flows across DC Ties on August 23-24, 2011.</w:t>
      </w:r>
      <w:r w:rsidR="00094E20" w:rsidRPr="00D11F41">
        <w:rPr>
          <w:rFonts w:ascii="Times New Roman" w:hAnsi="Times New Roman" w:cs="Times New Roman"/>
          <w:color w:val="000000" w:themeColor="text1"/>
        </w:rPr>
        <w:br w:type="page"/>
      </w:r>
    </w:p>
    <w:p w:rsidR="00C47A61" w:rsidRPr="00D11F41" w:rsidRDefault="00C47A61" w:rsidP="00007D73">
      <w:pPr>
        <w:pStyle w:val="Heading1"/>
        <w:spacing w:line="240" w:lineRule="auto"/>
        <w:rPr>
          <w:rFonts w:ascii="Times New Roman" w:eastAsia="Times New Roman" w:hAnsi="Times New Roman" w:cs="Times New Roman"/>
          <w:bCs w:val="0"/>
          <w:color w:val="000000" w:themeColor="text1"/>
        </w:rPr>
      </w:pPr>
      <w:bookmarkStart w:id="62" w:name="_Toc302030922"/>
      <w:bookmarkStart w:id="63" w:name="_Toc302736639"/>
      <w:r w:rsidRPr="00D11F41">
        <w:rPr>
          <w:rFonts w:ascii="Times New Roman" w:eastAsia="Times New Roman" w:hAnsi="Times New Roman" w:cs="Times New Roman"/>
          <w:bCs w:val="0"/>
          <w:color w:val="000000" w:themeColor="text1"/>
        </w:rPr>
        <w:t>ERCOT Outage</w:t>
      </w:r>
      <w:r w:rsidR="009363FD" w:rsidRPr="00D11F41">
        <w:rPr>
          <w:rFonts w:ascii="Times New Roman" w:eastAsia="Times New Roman" w:hAnsi="Times New Roman" w:cs="Times New Roman"/>
          <w:bCs w:val="0"/>
          <w:color w:val="000000" w:themeColor="text1"/>
        </w:rPr>
        <w:t>d</w:t>
      </w:r>
      <w:r w:rsidRPr="00D11F41">
        <w:rPr>
          <w:rFonts w:ascii="Times New Roman" w:eastAsia="Times New Roman" w:hAnsi="Times New Roman" w:cs="Times New Roman"/>
          <w:bCs w:val="0"/>
          <w:color w:val="000000" w:themeColor="text1"/>
        </w:rPr>
        <w:t xml:space="preserve"> Capacity</w:t>
      </w:r>
      <w:r w:rsidR="009363FD" w:rsidRPr="00D11F41">
        <w:rPr>
          <w:rFonts w:ascii="Times New Roman" w:eastAsia="Times New Roman" w:hAnsi="Times New Roman" w:cs="Times New Roman"/>
          <w:bCs w:val="0"/>
          <w:color w:val="000000" w:themeColor="text1"/>
        </w:rPr>
        <w:t xml:space="preserve"> </w:t>
      </w:r>
      <w:r w:rsidRPr="00D11F41">
        <w:rPr>
          <w:rFonts w:ascii="Times New Roman" w:eastAsia="Times New Roman" w:hAnsi="Times New Roman" w:cs="Times New Roman"/>
          <w:bCs w:val="0"/>
          <w:color w:val="000000" w:themeColor="text1"/>
        </w:rPr>
        <w:t>Summary</w:t>
      </w:r>
      <w:bookmarkEnd w:id="62"/>
      <w:bookmarkEnd w:id="63"/>
    </w:p>
    <w:p w:rsidR="00C47A61" w:rsidRPr="00D11F41" w:rsidRDefault="00C47A61" w:rsidP="00007D73">
      <w:pPr>
        <w:spacing w:after="0" w:line="240" w:lineRule="auto"/>
        <w:rPr>
          <w:rFonts w:ascii="Times New Roman" w:eastAsia="Times New Roman" w:hAnsi="Times New Roman" w:cs="Times New Roman"/>
          <w:color w:val="000000" w:themeColor="text1"/>
          <w:sz w:val="24"/>
          <w:szCs w:val="24"/>
        </w:rPr>
      </w:pPr>
    </w:p>
    <w:p w:rsidR="00C47A61" w:rsidRPr="00D11F41" w:rsidRDefault="00C47A61" w:rsidP="00007D73">
      <w:pPr>
        <w:spacing w:after="0" w:line="240" w:lineRule="auto"/>
        <w:rPr>
          <w:rFonts w:ascii="Times New Roman" w:eastAsia="Times New Roman" w:hAnsi="Times New Roman" w:cs="Times New Roman"/>
          <w:b/>
          <w:bCs/>
          <w:color w:val="000000" w:themeColor="text1"/>
          <w:sz w:val="24"/>
          <w:szCs w:val="24"/>
        </w:rPr>
      </w:pPr>
      <w:r w:rsidRPr="00D11F41">
        <w:rPr>
          <w:rFonts w:ascii="Times New Roman" w:eastAsia="Times New Roman" w:hAnsi="Times New Roman" w:cs="Times New Roman"/>
          <w:color w:val="000000" w:themeColor="text1"/>
          <w:sz w:val="24"/>
          <w:szCs w:val="24"/>
        </w:rPr>
        <w:t xml:space="preserve">Below is an illustration of Outaged Capacity during the EEA events. Table 5 provides the summary of the forced, maintenance, </w:t>
      </w:r>
      <w:proofErr w:type="spellStart"/>
      <w:r w:rsidRPr="00D11F41">
        <w:rPr>
          <w:rFonts w:ascii="Times New Roman" w:eastAsia="Times New Roman" w:hAnsi="Times New Roman" w:cs="Times New Roman"/>
          <w:color w:val="000000" w:themeColor="text1"/>
          <w:sz w:val="24"/>
          <w:szCs w:val="24"/>
        </w:rPr>
        <w:t>derated</w:t>
      </w:r>
      <w:proofErr w:type="spellEnd"/>
      <w:r w:rsidRPr="00D11F41">
        <w:rPr>
          <w:rFonts w:ascii="Times New Roman" w:eastAsia="Times New Roman" w:hAnsi="Times New Roman" w:cs="Times New Roman"/>
          <w:color w:val="000000" w:themeColor="text1"/>
          <w:sz w:val="24"/>
          <w:szCs w:val="24"/>
        </w:rPr>
        <w:t>, and planned capacity on outage f</w:t>
      </w:r>
      <w:r w:rsidR="009363FD" w:rsidRPr="00D11F41">
        <w:rPr>
          <w:rFonts w:ascii="Times New Roman" w:eastAsia="Times New Roman" w:hAnsi="Times New Roman" w:cs="Times New Roman"/>
          <w:color w:val="000000" w:themeColor="text1"/>
          <w:sz w:val="24"/>
          <w:szCs w:val="24"/>
        </w:rPr>
        <w:t>or</w:t>
      </w:r>
      <w:r w:rsidRPr="00D11F41">
        <w:rPr>
          <w:rFonts w:ascii="Times New Roman" w:eastAsia="Times New Roman" w:hAnsi="Times New Roman" w:cs="Times New Roman"/>
          <w:color w:val="000000" w:themeColor="text1"/>
          <w:sz w:val="24"/>
          <w:szCs w:val="24"/>
        </w:rPr>
        <w:t xml:space="preserve"> August 2</w:t>
      </w:r>
      <w:r w:rsidR="009363FD" w:rsidRPr="00D11F41">
        <w:rPr>
          <w:rFonts w:ascii="Times New Roman" w:eastAsia="Times New Roman" w:hAnsi="Times New Roman" w:cs="Times New Roman"/>
          <w:color w:val="000000" w:themeColor="text1"/>
          <w:sz w:val="24"/>
          <w:szCs w:val="24"/>
        </w:rPr>
        <w:t xml:space="preserve">3 and </w:t>
      </w:r>
      <w:r w:rsidRPr="00D11F41">
        <w:rPr>
          <w:rFonts w:ascii="Times New Roman" w:eastAsia="Times New Roman" w:hAnsi="Times New Roman" w:cs="Times New Roman"/>
          <w:color w:val="000000" w:themeColor="text1"/>
          <w:sz w:val="24"/>
          <w:szCs w:val="24"/>
        </w:rPr>
        <w:t xml:space="preserve">August </w:t>
      </w:r>
      <w:r w:rsidR="009363FD" w:rsidRPr="00D11F41">
        <w:rPr>
          <w:rFonts w:ascii="Times New Roman" w:eastAsia="Times New Roman" w:hAnsi="Times New Roman" w:cs="Times New Roman"/>
          <w:color w:val="000000" w:themeColor="text1"/>
          <w:sz w:val="24"/>
          <w:szCs w:val="24"/>
        </w:rPr>
        <w:t>24</w:t>
      </w:r>
      <w:r w:rsidRPr="00D11F41">
        <w:rPr>
          <w:rFonts w:ascii="Times New Roman" w:eastAsia="Times New Roman" w:hAnsi="Times New Roman" w:cs="Times New Roman"/>
          <w:color w:val="000000" w:themeColor="text1"/>
          <w:sz w:val="24"/>
          <w:szCs w:val="24"/>
        </w:rPr>
        <w:t>, 2011.</w:t>
      </w:r>
    </w:p>
    <w:p w:rsidR="00C47A61" w:rsidRPr="00D11F41" w:rsidRDefault="00C47A61" w:rsidP="00007D73">
      <w:pPr>
        <w:pStyle w:val="Caption"/>
        <w:keepNext/>
        <w:jc w:val="center"/>
        <w:rPr>
          <w:rFonts w:ascii="Times New Roman" w:hAnsi="Times New Roman" w:cs="Times New Roman"/>
          <w:color w:val="000000" w:themeColor="text1"/>
        </w:rPr>
      </w:pPr>
    </w:p>
    <w:p w:rsidR="00C47A61" w:rsidRPr="00D11F41" w:rsidRDefault="00692D80" w:rsidP="00007D73">
      <w:pPr>
        <w:pStyle w:val="Caption"/>
        <w:keepNext/>
        <w:jc w:val="center"/>
        <w:rPr>
          <w:rFonts w:ascii="Times New Roman" w:eastAsia="Times New Roman" w:hAnsi="Times New Roman" w:cs="Times New Roman"/>
          <w:b w:val="0"/>
          <w:i/>
          <w:color w:val="000000" w:themeColor="text1"/>
          <w:sz w:val="20"/>
          <w:szCs w:val="20"/>
        </w:rPr>
      </w:pPr>
      <w:r>
        <w:rPr>
          <w:rFonts w:ascii="Times New Roman" w:eastAsia="Times New Roman" w:hAnsi="Times New Roman" w:cs="Times New Roman"/>
          <w:b w:val="0"/>
          <w:i/>
          <w:noProof/>
          <w:color w:val="000000" w:themeColor="text1"/>
          <w:sz w:val="20"/>
          <w:szCs w:val="20"/>
        </w:rPr>
        <w:pict>
          <v:roundrect id="Rounded Rectangle 24" o:spid="_x0000_s1034" style="position:absolute;left:0;text-align:left;margin-left:48.85pt;margin-top:15.65pt;width:366.85pt;height:99.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27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" fillcolor="#d8d8d8 [2732]" stroked="f" strokeweight="2pt"/>
        </w:pict>
      </w:r>
      <w:r w:rsidR="00C47A61" w:rsidRPr="00D11F41">
        <w:rPr>
          <w:rFonts w:ascii="Times New Roman" w:eastAsia="Times New Roman" w:hAnsi="Times New Roman" w:cs="Times New Roman"/>
          <w:b w:val="0"/>
          <w:i/>
          <w:color w:val="000000" w:themeColor="text1"/>
          <w:sz w:val="20"/>
          <w:szCs w:val="20"/>
        </w:rPr>
        <w:t xml:space="preserve">Table </w:t>
      </w:r>
      <w:r w:rsidR="000E52A8" w:rsidRPr="00D11F41">
        <w:rPr>
          <w:rFonts w:ascii="Times New Roman" w:eastAsia="Times New Roman" w:hAnsi="Times New Roman" w:cs="Times New Roman"/>
          <w:b w:val="0"/>
          <w:i/>
          <w:color w:val="000000" w:themeColor="text1"/>
          <w:sz w:val="20"/>
          <w:szCs w:val="20"/>
        </w:rPr>
        <w:fldChar w:fldCharType="begin"/>
      </w:r>
      <w:r w:rsidR="00C47A61" w:rsidRPr="00D11F41">
        <w:rPr>
          <w:rFonts w:ascii="Times New Roman" w:eastAsia="Times New Roman" w:hAnsi="Times New Roman" w:cs="Times New Roman"/>
          <w:b w:val="0"/>
          <w:i/>
          <w:color w:val="000000" w:themeColor="text1"/>
          <w:sz w:val="20"/>
          <w:szCs w:val="20"/>
        </w:rPr>
        <w:instrText xml:space="preserve"> SEQ Table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4</w:t>
      </w:r>
      <w:r w:rsidR="000E52A8" w:rsidRPr="00D11F41">
        <w:rPr>
          <w:rFonts w:ascii="Times New Roman" w:eastAsia="Times New Roman" w:hAnsi="Times New Roman" w:cs="Times New Roman"/>
          <w:b w:val="0"/>
          <w:i/>
          <w:color w:val="000000" w:themeColor="text1"/>
          <w:sz w:val="20"/>
          <w:szCs w:val="20"/>
        </w:rPr>
        <w:fldChar w:fldCharType="end"/>
      </w:r>
      <w:r w:rsidR="00C47A61" w:rsidRPr="00D11F41">
        <w:rPr>
          <w:rFonts w:ascii="Times New Roman" w:eastAsia="Times New Roman" w:hAnsi="Times New Roman" w:cs="Times New Roman"/>
          <w:b w:val="0"/>
          <w:i/>
          <w:color w:val="000000" w:themeColor="text1"/>
          <w:sz w:val="20"/>
          <w:szCs w:val="20"/>
        </w:rPr>
        <w:t>: Maximum Outaged Capacity during EEA Events</w:t>
      </w:r>
    </w:p>
    <w:tbl>
      <w:tblPr>
        <w:tblStyle w:val="TableGrid"/>
        <w:tblW w:w="7054" w:type="dxa"/>
        <w:jc w:val="center"/>
        <w:tblInd w:w="2718"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firstRow="1" w:lastRow="0" w:firstColumn="1" w:lastColumn="0" w:noHBand="0" w:noVBand="1"/>
      </w:tblPr>
      <w:tblGrid>
        <w:gridCol w:w="1789"/>
        <w:gridCol w:w="816"/>
        <w:gridCol w:w="1327"/>
        <w:gridCol w:w="1033"/>
        <w:gridCol w:w="1036"/>
        <w:gridCol w:w="1053"/>
      </w:tblGrid>
      <w:tr w:rsidR="00C47A61" w:rsidRPr="00D11F41" w:rsidTr="00C47A61">
        <w:trPr>
          <w:trHeight w:val="539"/>
          <w:jc w:val="center"/>
        </w:trPr>
        <w:tc>
          <w:tcPr>
            <w:tcW w:w="7054" w:type="dxa"/>
            <w:gridSpan w:val="6"/>
            <w:shd w:val="clear" w:color="auto" w:fill="548DD4" w:themeFill="text2" w:themeFillTint="99"/>
            <w:vAlign w:val="center"/>
          </w:tcPr>
          <w:p w:rsidR="00C47A61" w:rsidRPr="00D11F41" w:rsidRDefault="00C47A61" w:rsidP="00007D73">
            <w:pPr>
              <w:jc w:val="center"/>
              <w:rPr>
                <w:rFonts w:ascii="Times New Roman" w:hAnsi="Times New Roman" w:cs="Times New Roman"/>
                <w:b/>
                <w:color w:val="000000" w:themeColor="text1"/>
                <w:sz w:val="20"/>
                <w:szCs w:val="20"/>
              </w:rPr>
            </w:pPr>
            <w:r w:rsidRPr="0069376D">
              <w:rPr>
                <w:rFonts w:ascii="Times New Roman" w:hAnsi="Times New Roman" w:cs="Times New Roman"/>
                <w:b/>
                <w:color w:val="FFFFFF" w:themeColor="background1"/>
                <w:sz w:val="20"/>
                <w:szCs w:val="20"/>
              </w:rPr>
              <w:t>ERCOT Max Outaged Capacity (MW) During the EEA Events</w:t>
            </w:r>
          </w:p>
        </w:tc>
      </w:tr>
      <w:tr w:rsidR="00C47A61" w:rsidRPr="00D11F41" w:rsidTr="00C47A61">
        <w:trPr>
          <w:trHeight w:val="359"/>
          <w:jc w:val="center"/>
        </w:trPr>
        <w:tc>
          <w:tcPr>
            <w:tcW w:w="1789" w:type="dxa"/>
            <w:shd w:val="clear" w:color="auto" w:fill="FFFFFF" w:themeFill="background1"/>
          </w:tcPr>
          <w:p w:rsidR="00C47A61" w:rsidRPr="00D20476" w:rsidRDefault="00C47A61" w:rsidP="00007D73">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Time</w:t>
            </w:r>
          </w:p>
        </w:tc>
        <w:tc>
          <w:tcPr>
            <w:tcW w:w="816" w:type="dxa"/>
            <w:shd w:val="clear" w:color="auto" w:fill="FFFFFF" w:themeFill="background1"/>
          </w:tcPr>
          <w:p w:rsidR="00C47A61" w:rsidRPr="00D20476" w:rsidRDefault="00C47A61" w:rsidP="00007D73">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Forced</w:t>
            </w:r>
          </w:p>
        </w:tc>
        <w:tc>
          <w:tcPr>
            <w:tcW w:w="1327" w:type="dxa"/>
            <w:shd w:val="clear" w:color="auto" w:fill="FFFFFF" w:themeFill="background1"/>
          </w:tcPr>
          <w:p w:rsidR="00C47A61" w:rsidRPr="00D11F41" w:rsidRDefault="00C47A61" w:rsidP="00007D73">
            <w:pPr>
              <w:jc w:val="center"/>
              <w:rPr>
                <w:rFonts w:ascii="Times New Roman" w:hAnsi="Times New Roman" w:cs="Times New Roman"/>
                <w:b/>
                <w:bCs/>
                <w:color w:val="000000" w:themeColor="text1"/>
                <w:sz w:val="20"/>
                <w:szCs w:val="20"/>
              </w:rPr>
            </w:pPr>
            <w:r w:rsidRPr="00D11F41">
              <w:rPr>
                <w:rFonts w:ascii="Times New Roman" w:hAnsi="Times New Roman" w:cs="Times New Roman"/>
                <w:b/>
                <w:bCs/>
                <w:color w:val="000000" w:themeColor="text1"/>
                <w:sz w:val="20"/>
                <w:szCs w:val="20"/>
              </w:rPr>
              <w:t>Maintenance</w:t>
            </w:r>
          </w:p>
        </w:tc>
        <w:tc>
          <w:tcPr>
            <w:tcW w:w="1033" w:type="dxa"/>
            <w:shd w:val="clear" w:color="auto" w:fill="FFFFFF" w:themeFill="background1"/>
          </w:tcPr>
          <w:p w:rsidR="00C47A61" w:rsidRPr="00D11F41" w:rsidRDefault="00C47A61" w:rsidP="00007D73">
            <w:pPr>
              <w:jc w:val="center"/>
              <w:rPr>
                <w:rFonts w:ascii="Times New Roman" w:hAnsi="Times New Roman" w:cs="Times New Roman"/>
                <w:b/>
                <w:bCs/>
                <w:color w:val="000000" w:themeColor="text1"/>
                <w:sz w:val="20"/>
                <w:szCs w:val="20"/>
              </w:rPr>
            </w:pPr>
            <w:proofErr w:type="spellStart"/>
            <w:r w:rsidRPr="00D11F41">
              <w:rPr>
                <w:rFonts w:ascii="Times New Roman" w:hAnsi="Times New Roman" w:cs="Times New Roman"/>
                <w:b/>
                <w:bCs/>
                <w:color w:val="000000" w:themeColor="text1"/>
                <w:sz w:val="20"/>
                <w:szCs w:val="20"/>
              </w:rPr>
              <w:t>Derated</w:t>
            </w:r>
            <w:proofErr w:type="spellEnd"/>
          </w:p>
        </w:tc>
        <w:tc>
          <w:tcPr>
            <w:tcW w:w="1036" w:type="dxa"/>
            <w:shd w:val="clear" w:color="auto" w:fill="FFFFFF" w:themeFill="background1"/>
          </w:tcPr>
          <w:p w:rsidR="00C47A61" w:rsidRPr="00D11F41" w:rsidRDefault="00C47A61" w:rsidP="00007D73">
            <w:pPr>
              <w:jc w:val="center"/>
              <w:rPr>
                <w:rFonts w:ascii="Times New Roman" w:hAnsi="Times New Roman" w:cs="Times New Roman"/>
                <w:b/>
                <w:bCs/>
                <w:color w:val="000000" w:themeColor="text1"/>
                <w:sz w:val="20"/>
                <w:szCs w:val="20"/>
              </w:rPr>
            </w:pPr>
            <w:r w:rsidRPr="00D11F41">
              <w:rPr>
                <w:rFonts w:ascii="Times New Roman" w:hAnsi="Times New Roman" w:cs="Times New Roman"/>
                <w:b/>
                <w:bCs/>
                <w:color w:val="000000" w:themeColor="text1"/>
                <w:sz w:val="20"/>
                <w:szCs w:val="20"/>
              </w:rPr>
              <w:t>Planned</w:t>
            </w:r>
          </w:p>
        </w:tc>
        <w:tc>
          <w:tcPr>
            <w:tcW w:w="1053" w:type="dxa"/>
            <w:shd w:val="clear" w:color="auto" w:fill="FFFFFF" w:themeFill="background1"/>
          </w:tcPr>
          <w:p w:rsidR="00C47A61" w:rsidRPr="00D11F41" w:rsidRDefault="00C47A61" w:rsidP="00007D73">
            <w:pPr>
              <w:jc w:val="center"/>
              <w:rPr>
                <w:rFonts w:ascii="Times New Roman" w:hAnsi="Times New Roman" w:cs="Times New Roman"/>
                <w:b/>
                <w:bCs/>
                <w:color w:val="000000" w:themeColor="text1"/>
                <w:sz w:val="20"/>
                <w:szCs w:val="20"/>
              </w:rPr>
            </w:pPr>
            <w:r w:rsidRPr="00D11F41">
              <w:rPr>
                <w:rFonts w:ascii="Times New Roman" w:hAnsi="Times New Roman" w:cs="Times New Roman"/>
                <w:b/>
                <w:bCs/>
                <w:color w:val="000000" w:themeColor="text1"/>
                <w:sz w:val="20"/>
                <w:szCs w:val="20"/>
              </w:rPr>
              <w:t>Lost Capacity</w:t>
            </w:r>
          </w:p>
        </w:tc>
      </w:tr>
      <w:tr w:rsidR="00C47A61" w:rsidRPr="00D11F41" w:rsidTr="00C47A61">
        <w:trPr>
          <w:trHeight w:val="341"/>
          <w:jc w:val="center"/>
        </w:trPr>
        <w:tc>
          <w:tcPr>
            <w:tcW w:w="1789"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8/23 15:43</w:t>
            </w:r>
          </w:p>
        </w:tc>
        <w:tc>
          <w:tcPr>
            <w:tcW w:w="816"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3960</w:t>
            </w:r>
          </w:p>
        </w:tc>
        <w:tc>
          <w:tcPr>
            <w:tcW w:w="1327"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0</w:t>
            </w:r>
          </w:p>
        </w:tc>
        <w:tc>
          <w:tcPr>
            <w:tcW w:w="1033"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687</w:t>
            </w:r>
          </w:p>
        </w:tc>
        <w:tc>
          <w:tcPr>
            <w:tcW w:w="1036"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200</w:t>
            </w:r>
          </w:p>
        </w:tc>
        <w:tc>
          <w:tcPr>
            <w:tcW w:w="1053"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4,847</w:t>
            </w:r>
          </w:p>
        </w:tc>
      </w:tr>
      <w:tr w:rsidR="00C47A61" w:rsidRPr="00D11F41" w:rsidTr="00C47A61">
        <w:trPr>
          <w:trHeight w:val="350"/>
          <w:jc w:val="center"/>
        </w:trPr>
        <w:tc>
          <w:tcPr>
            <w:tcW w:w="1789"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8/24 14:18</w:t>
            </w:r>
          </w:p>
        </w:tc>
        <w:tc>
          <w:tcPr>
            <w:tcW w:w="816"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4417</w:t>
            </w:r>
          </w:p>
        </w:tc>
        <w:tc>
          <w:tcPr>
            <w:tcW w:w="1327"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0</w:t>
            </w:r>
          </w:p>
        </w:tc>
        <w:tc>
          <w:tcPr>
            <w:tcW w:w="1033"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690</w:t>
            </w:r>
          </w:p>
        </w:tc>
        <w:tc>
          <w:tcPr>
            <w:tcW w:w="1036"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200</w:t>
            </w:r>
          </w:p>
        </w:tc>
        <w:tc>
          <w:tcPr>
            <w:tcW w:w="1053" w:type="dxa"/>
            <w:shd w:val="clear" w:color="auto" w:fill="FFFFFF" w:themeFill="background1"/>
            <w:vAlign w:val="center"/>
          </w:tcPr>
          <w:p w:rsidR="00C47A61" w:rsidRPr="00D11F41" w:rsidRDefault="00C47A61" w:rsidP="00007D7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5,307</w:t>
            </w:r>
          </w:p>
        </w:tc>
      </w:tr>
    </w:tbl>
    <w:p w:rsidR="00C47A61" w:rsidRPr="00D20476" w:rsidRDefault="00C47A61" w:rsidP="00007D73">
      <w:pPr>
        <w:spacing w:line="240" w:lineRule="auto"/>
        <w:rPr>
          <w:rFonts w:ascii="Times New Roman" w:hAnsi="Times New Roman" w:cs="Times New Roman"/>
          <w:color w:val="000000" w:themeColor="text1"/>
          <w:sz w:val="24"/>
        </w:rPr>
      </w:pPr>
    </w:p>
    <w:p w:rsidR="00C47A61" w:rsidRPr="00D20476" w:rsidRDefault="00C47A61" w:rsidP="00007D73">
      <w:pPr>
        <w:spacing w:line="240" w:lineRule="auto"/>
        <w:rPr>
          <w:rFonts w:ascii="Times New Roman" w:hAnsi="Times New Roman" w:cs="Times New Roman"/>
          <w:color w:val="000000" w:themeColor="text1"/>
          <w:sz w:val="24"/>
        </w:rPr>
      </w:pPr>
    </w:p>
    <w:p w:rsidR="00EB444E" w:rsidRPr="00D11F41" w:rsidRDefault="00094E20" w:rsidP="00007D73">
      <w:pPr>
        <w:pStyle w:val="Caption"/>
        <w:keepNext/>
        <w:jc w:val="center"/>
        <w:rPr>
          <w:rFonts w:ascii="Times New Roman" w:hAnsi="Times New Roman" w:cs="Times New Roman"/>
          <w:color w:val="000000" w:themeColor="text1"/>
        </w:rPr>
      </w:pPr>
      <w:r w:rsidRPr="00D11F41">
        <w:rPr>
          <w:rFonts w:ascii="Times New Roman" w:hAnsi="Times New Roman" w:cs="Times New Roman"/>
          <w:noProof/>
          <w:color w:val="000000" w:themeColor="text1"/>
        </w:rPr>
        <w:drawing>
          <wp:inline distT="0" distB="0" distL="0" distR="0" wp14:anchorId="7374F5A4" wp14:editId="69008664">
            <wp:extent cx="5943600" cy="392713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3927131"/>
                    </a:xfrm>
                    <a:prstGeom prst="rect">
                      <a:avLst/>
                    </a:prstGeom>
                    <a:noFill/>
                    <a:ln>
                      <a:noFill/>
                    </a:ln>
                  </pic:spPr>
                </pic:pic>
              </a:graphicData>
            </a:graphic>
          </wp:inline>
        </w:drawing>
      </w:r>
    </w:p>
    <w:p w:rsidR="00537F1A" w:rsidRPr="00D11F41" w:rsidRDefault="00EB444E" w:rsidP="00007D73">
      <w:pPr>
        <w:pStyle w:val="Caption"/>
        <w:jc w:val="center"/>
        <w:rPr>
          <w:rFonts w:ascii="Times New Roman" w:eastAsia="Times New Roman" w:hAnsi="Times New Roman" w:cs="Times New Roman"/>
          <w:b w:val="0"/>
          <w:i/>
          <w:color w:val="000000" w:themeColor="text1"/>
          <w:sz w:val="20"/>
          <w:szCs w:val="20"/>
        </w:rPr>
      </w:pPr>
      <w:r w:rsidRPr="00D11F41">
        <w:rPr>
          <w:rFonts w:ascii="Times New Roman" w:eastAsia="Times New Roman" w:hAnsi="Times New Roman" w:cs="Times New Roman"/>
          <w:b w:val="0"/>
          <w:i/>
          <w:color w:val="000000" w:themeColor="text1"/>
          <w:sz w:val="20"/>
          <w:szCs w:val="20"/>
        </w:rPr>
        <w:t xml:space="preserve">Figure </w:t>
      </w:r>
      <w:r w:rsidR="000E52A8" w:rsidRPr="00D11F41">
        <w:rPr>
          <w:rFonts w:ascii="Times New Roman" w:eastAsia="Times New Roman" w:hAnsi="Times New Roman" w:cs="Times New Roman"/>
          <w:b w:val="0"/>
          <w:i/>
          <w:color w:val="000000" w:themeColor="text1"/>
          <w:sz w:val="20"/>
          <w:szCs w:val="20"/>
        </w:rPr>
        <w:fldChar w:fldCharType="begin"/>
      </w:r>
      <w:r w:rsidRPr="00D11F41">
        <w:rPr>
          <w:rFonts w:ascii="Times New Roman" w:eastAsia="Times New Roman" w:hAnsi="Times New Roman" w:cs="Times New Roman"/>
          <w:b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7</w:t>
      </w:r>
      <w:r w:rsidR="000E52A8" w:rsidRPr="00D11F41">
        <w:rPr>
          <w:rFonts w:ascii="Times New Roman" w:eastAsia="Times New Roman" w:hAnsi="Times New Roman" w:cs="Times New Roman"/>
          <w:b w:val="0"/>
          <w:i/>
          <w:color w:val="000000" w:themeColor="text1"/>
          <w:sz w:val="20"/>
          <w:szCs w:val="20"/>
        </w:rPr>
        <w:fldChar w:fldCharType="end"/>
      </w:r>
      <w:r w:rsidRPr="00D11F41">
        <w:rPr>
          <w:rFonts w:ascii="Times New Roman" w:eastAsia="Times New Roman" w:hAnsi="Times New Roman" w:cs="Times New Roman"/>
          <w:b w:val="0"/>
          <w:i/>
          <w:color w:val="000000" w:themeColor="text1"/>
          <w:sz w:val="20"/>
          <w:szCs w:val="20"/>
        </w:rPr>
        <w:t>: ERCOT Outaged Capacity Summary for 8/23-8/24, 2011.</w:t>
      </w:r>
    </w:p>
    <w:p w:rsidR="00EB444E" w:rsidRPr="00D20476" w:rsidRDefault="00EB444E" w:rsidP="00007D73">
      <w:pPr>
        <w:spacing w:line="240" w:lineRule="auto"/>
        <w:rPr>
          <w:rFonts w:ascii="Times New Roman" w:hAnsi="Times New Roman" w:cs="Times New Roman"/>
          <w:color w:val="000000" w:themeColor="text1"/>
          <w:sz w:val="24"/>
        </w:rPr>
      </w:pPr>
    </w:p>
    <w:p w:rsidR="00B46DB9" w:rsidRPr="00D20476" w:rsidRDefault="00B46DB9" w:rsidP="00007D73">
      <w:pPr>
        <w:spacing w:line="240" w:lineRule="auto"/>
        <w:rPr>
          <w:rFonts w:ascii="Times New Roman" w:hAnsi="Times New Roman" w:cs="Times New Roman"/>
          <w:color w:val="000000" w:themeColor="text1"/>
          <w:sz w:val="24"/>
        </w:rPr>
      </w:pPr>
      <w:r w:rsidRPr="00D20476">
        <w:rPr>
          <w:rFonts w:ascii="Times New Roman" w:hAnsi="Times New Roman" w:cs="Times New Roman"/>
          <w:color w:val="000000" w:themeColor="text1"/>
          <w:sz w:val="24"/>
        </w:rPr>
        <w:br w:type="page"/>
      </w:r>
    </w:p>
    <w:p w:rsidR="00387EE4" w:rsidRPr="00D11F41" w:rsidRDefault="00387EE4" w:rsidP="00007D73">
      <w:pPr>
        <w:pStyle w:val="Heading1"/>
        <w:spacing w:line="240" w:lineRule="auto"/>
        <w:rPr>
          <w:rFonts w:ascii="Times New Roman" w:eastAsia="Times New Roman" w:hAnsi="Times New Roman" w:cs="Times New Roman"/>
          <w:color w:val="000000" w:themeColor="text1"/>
        </w:rPr>
      </w:pPr>
      <w:bookmarkStart w:id="64" w:name="_Toc302030925"/>
      <w:bookmarkStart w:id="65" w:name="_Toc302736640"/>
      <w:r w:rsidRPr="00D11F41">
        <w:rPr>
          <w:rFonts w:ascii="Times New Roman" w:eastAsia="Times New Roman" w:hAnsi="Times New Roman" w:cs="Times New Roman"/>
          <w:bCs w:val="0"/>
          <w:color w:val="000000" w:themeColor="text1"/>
        </w:rPr>
        <w:t>The Role of Wind Generation</w:t>
      </w:r>
      <w:bookmarkEnd w:id="64"/>
      <w:bookmarkEnd w:id="65"/>
    </w:p>
    <w:p w:rsidR="00387EE4" w:rsidRPr="00D11F41" w:rsidRDefault="00387EE4" w:rsidP="00007D73">
      <w:pPr>
        <w:spacing w:after="0" w:line="240" w:lineRule="auto"/>
        <w:jc w:val="both"/>
        <w:rPr>
          <w:rFonts w:ascii="Times New Roman" w:eastAsia="Times New Roman" w:hAnsi="Times New Roman" w:cs="Times New Roman"/>
          <w:color w:val="000000" w:themeColor="text1"/>
          <w:sz w:val="24"/>
          <w:szCs w:val="24"/>
        </w:rPr>
      </w:pPr>
    </w:p>
    <w:p w:rsidR="00387EE4" w:rsidRPr="00D11F41" w:rsidRDefault="00387EE4" w:rsidP="00007D73">
      <w:pPr>
        <w:spacing w:after="0" w:line="240" w:lineRule="auto"/>
        <w:jc w:val="both"/>
        <w:rPr>
          <w:rFonts w:ascii="Times New Roman" w:eastAsia="Times New Roman" w:hAnsi="Times New Roman" w:cs="Times New Roman"/>
          <w:color w:val="000000" w:themeColor="text1"/>
          <w:sz w:val="24"/>
          <w:szCs w:val="24"/>
        </w:rPr>
      </w:pPr>
      <w:r w:rsidRPr="00D11F41">
        <w:rPr>
          <w:rFonts w:ascii="Times New Roman" w:eastAsia="Times New Roman" w:hAnsi="Times New Roman" w:cs="Times New Roman"/>
          <w:color w:val="000000" w:themeColor="text1"/>
          <w:sz w:val="24"/>
          <w:szCs w:val="24"/>
        </w:rPr>
        <w:t xml:space="preserve">Figure 11 show the hourly averages of actual wind output, the wind hour-ahead Current Operating Plan (COP) </w:t>
      </w:r>
      <w:r w:rsidR="00893EAC">
        <w:rPr>
          <w:rFonts w:ascii="Times New Roman" w:eastAsia="Times New Roman" w:hAnsi="Times New Roman" w:cs="Times New Roman"/>
          <w:color w:val="000000" w:themeColor="text1"/>
          <w:sz w:val="24"/>
          <w:szCs w:val="24"/>
        </w:rPr>
        <w:t>High Sustainable Limit (</w:t>
      </w:r>
      <w:r w:rsidRPr="00D11F41">
        <w:rPr>
          <w:rFonts w:ascii="Times New Roman" w:eastAsia="Times New Roman" w:hAnsi="Times New Roman" w:cs="Times New Roman"/>
          <w:color w:val="000000" w:themeColor="text1"/>
          <w:sz w:val="24"/>
          <w:szCs w:val="24"/>
        </w:rPr>
        <w:t>HSL</w:t>
      </w:r>
      <w:r w:rsidR="00893EAC">
        <w:rPr>
          <w:rFonts w:ascii="Times New Roman" w:eastAsia="Times New Roman" w:hAnsi="Times New Roman" w:cs="Times New Roman"/>
          <w:color w:val="000000" w:themeColor="text1"/>
          <w:sz w:val="24"/>
          <w:szCs w:val="24"/>
        </w:rPr>
        <w:t>)</w:t>
      </w:r>
      <w:r w:rsidRPr="00D11F41">
        <w:rPr>
          <w:rFonts w:ascii="Times New Roman" w:eastAsia="Times New Roman" w:hAnsi="Times New Roman" w:cs="Times New Roman"/>
          <w:color w:val="000000" w:themeColor="text1"/>
          <w:sz w:val="24"/>
          <w:szCs w:val="24"/>
        </w:rPr>
        <w:t xml:space="preserve"> and the wind day-ahead COP HSL data during the EEA events on August 23-24, 2011.</w:t>
      </w:r>
      <w:r w:rsidR="00A0794F">
        <w:rPr>
          <w:rFonts w:ascii="Times New Roman" w:eastAsia="Times New Roman" w:hAnsi="Times New Roman" w:cs="Times New Roman"/>
          <w:color w:val="000000" w:themeColor="text1"/>
          <w:sz w:val="24"/>
          <w:szCs w:val="24"/>
        </w:rPr>
        <w:t xml:space="preserve">  Hours in which the EEAs were active are highlighted yellow.</w:t>
      </w:r>
    </w:p>
    <w:p w:rsidR="00387EE4" w:rsidRPr="00D20476" w:rsidRDefault="00387EE4" w:rsidP="00007D73">
      <w:pPr>
        <w:spacing w:line="240" w:lineRule="auto"/>
        <w:rPr>
          <w:rFonts w:ascii="Times New Roman" w:hAnsi="Times New Roman" w:cs="Times New Roman"/>
          <w:color w:val="000000" w:themeColor="text1"/>
          <w:sz w:val="24"/>
        </w:rPr>
      </w:pPr>
    </w:p>
    <w:p w:rsidR="00921B7E" w:rsidRDefault="00921B7E" w:rsidP="00921B7E">
      <w:pPr>
        <w:keepNext/>
        <w:spacing w:line="240" w:lineRule="auto"/>
        <w:jc w:val="center"/>
      </w:pPr>
      <w:r w:rsidRPr="00D20476">
        <w:rPr>
          <w:rFonts w:ascii="Times New Roman" w:hAnsi="Times New Roman" w:cs="Times New Roman"/>
          <w:noProof/>
          <w:color w:val="000000" w:themeColor="text1"/>
          <w:sz w:val="24"/>
        </w:rPr>
        <w:drawing>
          <wp:inline distT="0" distB="0" distL="0" distR="0" wp14:anchorId="5430A73C" wp14:editId="698C7AC4">
            <wp:extent cx="6018028" cy="437201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18506" cy="4372366"/>
                    </a:xfrm>
                    <a:prstGeom prst="rect">
                      <a:avLst/>
                    </a:prstGeom>
                    <a:noFill/>
                  </pic:spPr>
                </pic:pic>
              </a:graphicData>
            </a:graphic>
          </wp:inline>
        </w:drawing>
      </w:r>
    </w:p>
    <w:p w:rsidR="00921B7E" w:rsidRPr="00921B7E" w:rsidRDefault="00921B7E" w:rsidP="00921B7E">
      <w:pPr>
        <w:pStyle w:val="Caption"/>
        <w:jc w:val="center"/>
        <w:rPr>
          <w:rFonts w:ascii="Times New Roman" w:eastAsia="Times New Roman" w:hAnsi="Times New Roman" w:cs="Times New Roman"/>
          <w:b w:val="0"/>
          <w:bCs w:val="0"/>
          <w:i/>
          <w:color w:val="000000" w:themeColor="text1"/>
          <w:sz w:val="20"/>
          <w:szCs w:val="20"/>
        </w:rPr>
      </w:pPr>
      <w:r w:rsidRPr="00921B7E">
        <w:rPr>
          <w:rFonts w:ascii="Times New Roman" w:eastAsia="Times New Roman" w:hAnsi="Times New Roman" w:cs="Times New Roman"/>
          <w:b w:val="0"/>
          <w:bCs w:val="0"/>
          <w:i/>
          <w:color w:val="000000" w:themeColor="text1"/>
          <w:sz w:val="20"/>
          <w:szCs w:val="20"/>
        </w:rPr>
        <w:t xml:space="preserve">Figure </w:t>
      </w:r>
      <w:r w:rsidRPr="00921B7E">
        <w:rPr>
          <w:rFonts w:ascii="Times New Roman" w:eastAsia="Times New Roman" w:hAnsi="Times New Roman" w:cs="Times New Roman"/>
          <w:b w:val="0"/>
          <w:bCs w:val="0"/>
          <w:i/>
          <w:color w:val="000000" w:themeColor="text1"/>
          <w:sz w:val="20"/>
          <w:szCs w:val="20"/>
        </w:rPr>
        <w:fldChar w:fldCharType="begin"/>
      </w:r>
      <w:r w:rsidRPr="00921B7E">
        <w:rPr>
          <w:rFonts w:ascii="Times New Roman" w:eastAsia="Times New Roman" w:hAnsi="Times New Roman" w:cs="Times New Roman"/>
          <w:b w:val="0"/>
          <w:bCs w:val="0"/>
          <w:i/>
          <w:color w:val="000000" w:themeColor="text1"/>
          <w:sz w:val="20"/>
          <w:szCs w:val="20"/>
        </w:rPr>
        <w:instrText xml:space="preserve"> SEQ Figure \* ARABIC </w:instrText>
      </w:r>
      <w:r w:rsidRPr="00921B7E">
        <w:rPr>
          <w:rFonts w:ascii="Times New Roman" w:eastAsia="Times New Roman" w:hAnsi="Times New Roman" w:cs="Times New Roman"/>
          <w:b w:val="0"/>
          <w:bCs w:val="0"/>
          <w:i/>
          <w:color w:val="000000" w:themeColor="text1"/>
          <w:sz w:val="20"/>
          <w:szCs w:val="20"/>
        </w:rPr>
        <w:fldChar w:fldCharType="separate"/>
      </w:r>
      <w:r w:rsidR="004911D6">
        <w:rPr>
          <w:rFonts w:ascii="Times New Roman" w:eastAsia="Times New Roman" w:hAnsi="Times New Roman" w:cs="Times New Roman"/>
          <w:b w:val="0"/>
          <w:bCs w:val="0"/>
          <w:i/>
          <w:noProof/>
          <w:color w:val="000000" w:themeColor="text1"/>
          <w:sz w:val="20"/>
          <w:szCs w:val="20"/>
        </w:rPr>
        <w:t>8</w:t>
      </w:r>
      <w:r w:rsidRPr="00921B7E">
        <w:rPr>
          <w:rFonts w:ascii="Times New Roman" w:eastAsia="Times New Roman" w:hAnsi="Times New Roman" w:cs="Times New Roman"/>
          <w:b w:val="0"/>
          <w:bCs w:val="0"/>
          <w:i/>
          <w:color w:val="000000" w:themeColor="text1"/>
          <w:sz w:val="20"/>
          <w:szCs w:val="20"/>
        </w:rPr>
        <w:fldChar w:fldCharType="end"/>
      </w:r>
      <w:r w:rsidRPr="00921B7E">
        <w:rPr>
          <w:rFonts w:ascii="Times New Roman" w:eastAsia="Times New Roman" w:hAnsi="Times New Roman" w:cs="Times New Roman"/>
          <w:b w:val="0"/>
          <w:bCs w:val="0"/>
          <w:i/>
          <w:color w:val="000000" w:themeColor="text1"/>
          <w:sz w:val="20"/>
          <w:szCs w:val="20"/>
        </w:rPr>
        <w:t>: Actual Aggregated Wind Data for August 23 - 24, 2011</w:t>
      </w:r>
    </w:p>
    <w:p w:rsidR="00921B7E" w:rsidRPr="00D20476" w:rsidRDefault="00921B7E" w:rsidP="00007D73">
      <w:pPr>
        <w:keepNext/>
        <w:spacing w:line="240" w:lineRule="auto"/>
        <w:jc w:val="center"/>
        <w:rPr>
          <w:rFonts w:ascii="Times New Roman" w:hAnsi="Times New Roman" w:cs="Times New Roman"/>
          <w:color w:val="000000" w:themeColor="text1"/>
          <w:sz w:val="24"/>
        </w:rPr>
      </w:pPr>
      <w:r w:rsidRPr="00D20476">
        <w:rPr>
          <w:rFonts w:ascii="Times New Roman" w:hAnsi="Times New Roman" w:cs="Times New Roman"/>
          <w:color w:val="000000" w:themeColor="text1"/>
          <w:sz w:val="24"/>
        </w:rPr>
        <w:br w:type="page"/>
      </w:r>
    </w:p>
    <w:p w:rsidR="00387EE4" w:rsidRPr="00D20476" w:rsidRDefault="00387EE4" w:rsidP="00007D73">
      <w:pPr>
        <w:keepNext/>
        <w:spacing w:line="240" w:lineRule="auto"/>
        <w:jc w:val="center"/>
        <w:rPr>
          <w:rFonts w:ascii="Times New Roman" w:hAnsi="Times New Roman" w:cs="Times New Roman"/>
          <w:color w:val="000000" w:themeColor="text1"/>
          <w:sz w:val="24"/>
        </w:rPr>
      </w:pPr>
    </w:p>
    <w:p w:rsidR="00670855" w:rsidRPr="00D11F41" w:rsidRDefault="00670855" w:rsidP="00670855">
      <w:pPr>
        <w:spacing w:after="0" w:line="240" w:lineRule="auto"/>
        <w:rPr>
          <w:rFonts w:ascii="Times New Roman" w:eastAsia="Times New Roman" w:hAnsi="Times New Roman" w:cs="Times New Roman"/>
          <w:b/>
          <w:i/>
          <w:color w:val="000000" w:themeColor="text1"/>
          <w:sz w:val="24"/>
          <w:szCs w:val="24"/>
        </w:rPr>
      </w:pPr>
    </w:p>
    <w:p w:rsidR="00670855" w:rsidRPr="00D11F41" w:rsidRDefault="00670855" w:rsidP="00670855">
      <w:pPr>
        <w:spacing w:after="0" w:line="240" w:lineRule="auto"/>
        <w:rPr>
          <w:rFonts w:ascii="Times New Roman" w:eastAsia="Times New Roman" w:hAnsi="Times New Roman" w:cs="Times New Roman"/>
          <w:b/>
          <w:i/>
          <w:color w:val="000000" w:themeColor="text1"/>
          <w:sz w:val="24"/>
          <w:szCs w:val="24"/>
        </w:rPr>
      </w:pPr>
    </w:p>
    <w:p w:rsidR="00670855" w:rsidRPr="00D11F41" w:rsidRDefault="00670855" w:rsidP="00670855">
      <w:pPr>
        <w:spacing w:after="0" w:line="240" w:lineRule="auto"/>
        <w:rPr>
          <w:rFonts w:ascii="Times New Roman" w:eastAsia="Times New Roman" w:hAnsi="Times New Roman" w:cs="Times New Roman"/>
          <w:b/>
          <w:i/>
          <w:color w:val="000000" w:themeColor="text1"/>
          <w:sz w:val="24"/>
          <w:szCs w:val="24"/>
        </w:rPr>
      </w:pPr>
    </w:p>
    <w:p w:rsidR="00670855" w:rsidRPr="00D11F41" w:rsidRDefault="00670855" w:rsidP="00670855">
      <w:pPr>
        <w:spacing w:after="0" w:line="240" w:lineRule="auto"/>
        <w:rPr>
          <w:rFonts w:ascii="Times New Roman" w:eastAsia="Times New Roman" w:hAnsi="Times New Roman" w:cs="Times New Roman"/>
          <w:b/>
          <w:i/>
          <w:color w:val="000000" w:themeColor="text1"/>
          <w:sz w:val="24"/>
          <w:szCs w:val="24"/>
        </w:rPr>
      </w:pPr>
    </w:p>
    <w:p w:rsidR="00670855" w:rsidRPr="00D11F41" w:rsidRDefault="00670855" w:rsidP="00670855">
      <w:pPr>
        <w:spacing w:after="0" w:line="240" w:lineRule="auto"/>
        <w:rPr>
          <w:rFonts w:ascii="Times New Roman" w:eastAsia="Times New Roman" w:hAnsi="Times New Roman" w:cs="Times New Roman"/>
          <w:b/>
          <w:i/>
          <w:color w:val="000000" w:themeColor="text1"/>
          <w:sz w:val="24"/>
          <w:szCs w:val="24"/>
        </w:rPr>
      </w:pPr>
    </w:p>
    <w:p w:rsidR="00670855" w:rsidRPr="00D11F41" w:rsidRDefault="00670855" w:rsidP="00670855">
      <w:pPr>
        <w:spacing w:after="0" w:line="240" w:lineRule="auto"/>
        <w:rPr>
          <w:rFonts w:ascii="Times New Roman" w:eastAsia="Times New Roman" w:hAnsi="Times New Roman" w:cs="Times New Roman"/>
          <w:b/>
          <w:i/>
          <w:color w:val="000000" w:themeColor="text1"/>
          <w:sz w:val="24"/>
          <w:szCs w:val="24"/>
        </w:rPr>
      </w:pPr>
    </w:p>
    <w:p w:rsidR="00670855" w:rsidRPr="00D11F41" w:rsidRDefault="00670855" w:rsidP="00670855">
      <w:pPr>
        <w:spacing w:after="0" w:line="240" w:lineRule="auto"/>
        <w:jc w:val="right"/>
        <w:rPr>
          <w:rFonts w:ascii="Times New Roman" w:eastAsia="Times New Roman" w:hAnsi="Times New Roman" w:cs="Times New Roman"/>
          <w:b/>
          <w:i/>
          <w:color w:val="000000" w:themeColor="text1"/>
          <w:sz w:val="24"/>
          <w:szCs w:val="24"/>
        </w:rPr>
      </w:pPr>
      <w:r w:rsidRPr="00D11F41">
        <w:rPr>
          <w:rFonts w:ascii="Times New Roman" w:eastAsia="Times New Roman" w:hAnsi="Times New Roman" w:cs="Times New Roman"/>
          <w:i/>
          <w:noProof/>
          <w:color w:val="000000" w:themeColor="text1"/>
          <w:sz w:val="24"/>
          <w:szCs w:val="24"/>
        </w:rPr>
        <w:drawing>
          <wp:inline distT="0" distB="0" distL="0" distR="0" wp14:anchorId="4D4EA677" wp14:editId="5D550755">
            <wp:extent cx="1628775" cy="619125"/>
            <wp:effectExtent l="19050" t="0" r="9525" b="0"/>
            <wp:docPr id="35" name="Picture 35" descr="logoColor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ColorSm"/>
                    <pic:cNvPicPr>
                      <a:picLocks noChangeAspect="1" noChangeArrowheads="1"/>
                    </pic:cNvPicPr>
                  </pic:nvPicPr>
                  <pic:blipFill>
                    <a:blip r:embed="rId9" cstate="print"/>
                    <a:srcRect/>
                    <a:stretch>
                      <a:fillRect/>
                    </a:stretch>
                  </pic:blipFill>
                  <pic:spPr bwMode="auto">
                    <a:xfrm>
                      <a:off x="0" y="0"/>
                      <a:ext cx="1628775" cy="619125"/>
                    </a:xfrm>
                    <a:prstGeom prst="rect">
                      <a:avLst/>
                    </a:prstGeom>
                    <a:noFill/>
                    <a:ln w="9525">
                      <a:noFill/>
                      <a:miter lim="800000"/>
                      <a:headEnd/>
                      <a:tailEnd/>
                    </a:ln>
                  </pic:spPr>
                </pic:pic>
              </a:graphicData>
            </a:graphic>
          </wp:inline>
        </w:drawing>
      </w:r>
    </w:p>
    <w:p w:rsidR="00670855" w:rsidRPr="00D11F41" w:rsidRDefault="00670855" w:rsidP="00670855">
      <w:pPr>
        <w:spacing w:after="0" w:line="240" w:lineRule="auto"/>
        <w:jc w:val="right"/>
        <w:rPr>
          <w:rFonts w:ascii="Times New Roman" w:eastAsia="Times New Roman" w:hAnsi="Times New Roman" w:cs="Times New Roman"/>
          <w:b/>
          <w:color w:val="000000" w:themeColor="text1"/>
          <w:sz w:val="24"/>
          <w:szCs w:val="24"/>
        </w:rPr>
      </w:pPr>
    </w:p>
    <w:p w:rsidR="00670855" w:rsidRPr="00D11F41" w:rsidRDefault="00670855" w:rsidP="00670855">
      <w:pPr>
        <w:spacing w:after="0" w:line="240" w:lineRule="auto"/>
        <w:jc w:val="right"/>
        <w:rPr>
          <w:rFonts w:ascii="Times New Roman" w:eastAsia="Times New Roman" w:hAnsi="Times New Roman" w:cs="Times New Roman"/>
          <w:b/>
          <w:color w:val="000000" w:themeColor="text1"/>
          <w:sz w:val="24"/>
          <w:szCs w:val="24"/>
        </w:rPr>
      </w:pPr>
    </w:p>
    <w:p w:rsidR="00670855" w:rsidRPr="006B1138" w:rsidRDefault="00670855" w:rsidP="006B1138">
      <w:pPr>
        <w:spacing w:after="0" w:line="240" w:lineRule="auto"/>
        <w:jc w:val="right"/>
        <w:rPr>
          <w:rFonts w:ascii="Times New Roman" w:eastAsia="Times New Roman" w:hAnsi="Times New Roman" w:cs="Times New Roman"/>
          <w:b/>
          <w:sz w:val="36"/>
          <w:szCs w:val="36"/>
        </w:rPr>
      </w:pPr>
      <w:r w:rsidRPr="006B1138">
        <w:rPr>
          <w:rFonts w:ascii="Times New Roman" w:eastAsia="Times New Roman" w:hAnsi="Times New Roman" w:cs="Times New Roman"/>
          <w:b/>
          <w:sz w:val="36"/>
          <w:szCs w:val="36"/>
        </w:rPr>
        <w:t>EEA Level 1 Report</w:t>
      </w:r>
    </w:p>
    <w:p w:rsidR="00670855" w:rsidRPr="006B1138" w:rsidRDefault="00670855" w:rsidP="006B1138">
      <w:pPr>
        <w:spacing w:after="0" w:line="240" w:lineRule="auto"/>
        <w:jc w:val="right"/>
        <w:rPr>
          <w:rFonts w:ascii="Times New Roman" w:eastAsia="Times New Roman" w:hAnsi="Times New Roman" w:cs="Times New Roman"/>
          <w:b/>
          <w:sz w:val="36"/>
          <w:szCs w:val="36"/>
        </w:rPr>
      </w:pPr>
      <w:r w:rsidRPr="006B1138">
        <w:rPr>
          <w:rFonts w:ascii="Times New Roman" w:eastAsia="Times New Roman" w:hAnsi="Times New Roman" w:cs="Times New Roman"/>
          <w:b/>
          <w:sz w:val="36"/>
          <w:szCs w:val="36"/>
        </w:rPr>
        <w:t>August 23, 2011</w:t>
      </w:r>
    </w:p>
    <w:p w:rsidR="00670855" w:rsidRPr="00D11F41" w:rsidRDefault="00670855" w:rsidP="00007D73">
      <w:pPr>
        <w:pStyle w:val="Caption"/>
        <w:jc w:val="center"/>
        <w:rPr>
          <w:rFonts w:ascii="Times New Roman" w:eastAsia="Times New Roman" w:hAnsi="Times New Roman" w:cs="Times New Roman"/>
          <w:b w:val="0"/>
          <w:bCs w:val="0"/>
          <w:i/>
          <w:color w:val="000000" w:themeColor="text1"/>
          <w:sz w:val="20"/>
          <w:szCs w:val="20"/>
        </w:rPr>
      </w:pPr>
      <w:r w:rsidRPr="00D11F41">
        <w:rPr>
          <w:rFonts w:ascii="Times New Roman" w:eastAsia="Times New Roman" w:hAnsi="Times New Roman" w:cs="Times New Roman"/>
          <w:b w:val="0"/>
          <w:bCs w:val="0"/>
          <w:i/>
          <w:color w:val="000000" w:themeColor="text1"/>
          <w:sz w:val="20"/>
          <w:szCs w:val="20"/>
        </w:rPr>
        <w:br w:type="page"/>
      </w:r>
    </w:p>
    <w:p w:rsidR="00EB444E" w:rsidRPr="00D11F41" w:rsidRDefault="00670855" w:rsidP="00670855">
      <w:pPr>
        <w:pStyle w:val="Caption"/>
        <w:rPr>
          <w:rFonts w:ascii="Times New Roman" w:eastAsia="Times New Roman" w:hAnsi="Times New Roman" w:cs="Times New Roman"/>
          <w:bCs w:val="0"/>
          <w:color w:val="000000" w:themeColor="text1"/>
          <w:sz w:val="28"/>
          <w:szCs w:val="28"/>
        </w:rPr>
      </w:pPr>
      <w:r w:rsidRPr="00D11F41">
        <w:rPr>
          <w:rFonts w:ascii="Times New Roman" w:eastAsia="Times New Roman" w:hAnsi="Times New Roman" w:cs="Times New Roman"/>
          <w:bCs w:val="0"/>
          <w:color w:val="000000" w:themeColor="text1"/>
          <w:sz w:val="28"/>
          <w:szCs w:val="28"/>
        </w:rPr>
        <w:t>August 23, 2011 EEA Level 1</w:t>
      </w:r>
    </w:p>
    <w:p w:rsidR="00670855" w:rsidRDefault="003A422B" w:rsidP="003A422B">
      <w:pPr>
        <w:pStyle w:val="ListParagraph"/>
        <w:numPr>
          <w:ilvl w:val="0"/>
          <w:numId w:val="1"/>
        </w:numPr>
        <w:rPr>
          <w:rFonts w:ascii="Times New Roman" w:hAnsi="Times New Roman" w:cs="Times New Roman"/>
          <w:sz w:val="24"/>
          <w:szCs w:val="24"/>
        </w:rPr>
      </w:pPr>
      <w:r w:rsidRPr="00D11F41">
        <w:rPr>
          <w:rFonts w:ascii="Times New Roman" w:hAnsi="Times New Roman" w:cs="Times New Roman"/>
          <w:b/>
          <w:sz w:val="24"/>
          <w:szCs w:val="24"/>
        </w:rPr>
        <w:t>02:26</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issues an Operating Condition Notice (OCN) for </w:t>
      </w:r>
      <w:r w:rsidR="00F20782">
        <w:rPr>
          <w:rFonts w:ascii="Times New Roman" w:hAnsi="Times New Roman" w:cs="Times New Roman"/>
          <w:sz w:val="24"/>
          <w:szCs w:val="24"/>
        </w:rPr>
        <w:t xml:space="preserve">a Projected Reserve Capacity shortage for </w:t>
      </w:r>
      <w:r w:rsidRPr="00D11F41">
        <w:rPr>
          <w:rFonts w:ascii="Times New Roman" w:hAnsi="Times New Roman" w:cs="Times New Roman"/>
          <w:sz w:val="24"/>
          <w:szCs w:val="24"/>
        </w:rPr>
        <w:t>hours 15:00 through 19:00.</w:t>
      </w:r>
    </w:p>
    <w:p w:rsidR="00F20782" w:rsidRPr="00D11F41" w:rsidRDefault="00F20782" w:rsidP="003A422B">
      <w:pPr>
        <w:pStyle w:val="ListParagraph"/>
        <w:numPr>
          <w:ilvl w:val="0"/>
          <w:numId w:val="1"/>
        </w:numPr>
        <w:rPr>
          <w:rFonts w:ascii="Times New Roman" w:hAnsi="Times New Roman" w:cs="Times New Roman"/>
          <w:sz w:val="24"/>
          <w:szCs w:val="24"/>
        </w:rPr>
      </w:pPr>
      <w:r>
        <w:rPr>
          <w:rFonts w:ascii="Times New Roman" w:hAnsi="Times New Roman" w:cs="Times New Roman"/>
          <w:b/>
          <w:sz w:val="24"/>
          <w:szCs w:val="24"/>
        </w:rPr>
        <w:t xml:space="preserve">10:48 </w:t>
      </w:r>
      <w:r w:rsidR="004C29FE">
        <w:rPr>
          <w:rFonts w:ascii="Times New Roman" w:hAnsi="Times New Roman" w:cs="Times New Roman"/>
          <w:b/>
          <w:sz w:val="24"/>
          <w:szCs w:val="24"/>
        </w:rPr>
        <w:t>–</w:t>
      </w:r>
      <w:r>
        <w:rPr>
          <w:rFonts w:ascii="Times New Roman" w:hAnsi="Times New Roman" w:cs="Times New Roman"/>
          <w:b/>
          <w:sz w:val="24"/>
          <w:szCs w:val="24"/>
        </w:rPr>
        <w:t xml:space="preserve"> </w:t>
      </w:r>
      <w:r w:rsidR="004C29FE" w:rsidRPr="004C29FE">
        <w:rPr>
          <w:rFonts w:ascii="Times New Roman" w:hAnsi="Times New Roman" w:cs="Times New Roman"/>
          <w:sz w:val="24"/>
          <w:szCs w:val="24"/>
        </w:rPr>
        <w:t>ERCOT</w:t>
      </w:r>
      <w:r w:rsidR="004C29FE">
        <w:rPr>
          <w:rFonts w:ascii="Times New Roman" w:hAnsi="Times New Roman" w:cs="Times New Roman"/>
          <w:sz w:val="24"/>
          <w:szCs w:val="24"/>
        </w:rPr>
        <w:t xml:space="preserve"> ISO issues a Watch for Projected Reserve Capacity shortage with no Market solution available.  RMR Resources are committed.</w:t>
      </w:r>
    </w:p>
    <w:p w:rsidR="003A422B" w:rsidRPr="00D20476" w:rsidRDefault="003A422B" w:rsidP="003A422B">
      <w:pPr>
        <w:pStyle w:val="ListParagraph"/>
        <w:numPr>
          <w:ilvl w:val="0"/>
          <w:numId w:val="1"/>
        </w:numPr>
        <w:rPr>
          <w:rFonts w:ascii="Times New Roman" w:hAnsi="Times New Roman" w:cs="Times New Roman"/>
          <w:sz w:val="24"/>
        </w:rPr>
      </w:pPr>
      <w:r w:rsidRPr="00D11F41">
        <w:rPr>
          <w:rFonts w:ascii="Times New Roman" w:hAnsi="Times New Roman" w:cs="Times New Roman"/>
          <w:b/>
          <w:sz w:val="24"/>
          <w:szCs w:val="24"/>
        </w:rPr>
        <w:t>13:25</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issues an Advisory for PRC below 3,000 MW.</w:t>
      </w:r>
    </w:p>
    <w:p w:rsidR="003A422B" w:rsidRPr="00D20476" w:rsidRDefault="003A422B" w:rsidP="003A422B">
      <w:pPr>
        <w:pStyle w:val="ListParagraph"/>
        <w:numPr>
          <w:ilvl w:val="0"/>
          <w:numId w:val="1"/>
        </w:numPr>
        <w:rPr>
          <w:rFonts w:ascii="Times New Roman" w:hAnsi="Times New Roman" w:cs="Times New Roman"/>
          <w:sz w:val="24"/>
        </w:rPr>
      </w:pPr>
      <w:r w:rsidRPr="00D11F41">
        <w:rPr>
          <w:rFonts w:ascii="Times New Roman" w:hAnsi="Times New Roman" w:cs="Times New Roman"/>
          <w:b/>
          <w:sz w:val="24"/>
          <w:szCs w:val="24"/>
        </w:rPr>
        <w:t>15:15</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Pr="00D11F41">
        <w:rPr>
          <w:rFonts w:ascii="Times New Roman" w:hAnsi="Times New Roman" w:cs="Times New Roman"/>
          <w:sz w:val="24"/>
          <w:szCs w:val="24"/>
        </w:rPr>
        <w:t>1,657 MW of Non-Spin deployed.</w:t>
      </w:r>
    </w:p>
    <w:p w:rsidR="003A422B" w:rsidRPr="00D20476" w:rsidRDefault="003A422B" w:rsidP="003A422B">
      <w:pPr>
        <w:pStyle w:val="ListParagraph"/>
        <w:numPr>
          <w:ilvl w:val="0"/>
          <w:numId w:val="1"/>
        </w:numPr>
        <w:rPr>
          <w:rFonts w:ascii="Times New Roman" w:hAnsi="Times New Roman" w:cs="Times New Roman"/>
          <w:sz w:val="24"/>
        </w:rPr>
      </w:pPr>
      <w:r w:rsidRPr="00D11F41">
        <w:rPr>
          <w:rFonts w:ascii="Times New Roman" w:hAnsi="Times New Roman" w:cs="Times New Roman"/>
          <w:b/>
          <w:sz w:val="24"/>
          <w:szCs w:val="24"/>
        </w:rPr>
        <w:t>15:17</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issue</w:t>
      </w:r>
      <w:r w:rsidR="007341C8" w:rsidRPr="00D11F41">
        <w:rPr>
          <w:rFonts w:ascii="Times New Roman" w:hAnsi="Times New Roman" w:cs="Times New Roman"/>
          <w:sz w:val="24"/>
          <w:szCs w:val="24"/>
        </w:rPr>
        <w:t>s</w:t>
      </w:r>
      <w:r w:rsidRPr="00D11F41">
        <w:rPr>
          <w:rFonts w:ascii="Times New Roman" w:hAnsi="Times New Roman" w:cs="Times New Roman"/>
          <w:sz w:val="24"/>
          <w:szCs w:val="24"/>
        </w:rPr>
        <w:t xml:space="preserve"> a Watch for PRC below 2,500 MW.</w:t>
      </w:r>
    </w:p>
    <w:p w:rsidR="003A422B" w:rsidRPr="00D20476" w:rsidRDefault="003A422B" w:rsidP="003A422B">
      <w:pPr>
        <w:pStyle w:val="ListParagraph"/>
        <w:numPr>
          <w:ilvl w:val="0"/>
          <w:numId w:val="1"/>
        </w:numPr>
        <w:rPr>
          <w:rFonts w:ascii="Times New Roman" w:hAnsi="Times New Roman" w:cs="Times New Roman"/>
          <w:sz w:val="24"/>
        </w:rPr>
      </w:pPr>
      <w:r w:rsidRPr="00D11F41">
        <w:rPr>
          <w:rFonts w:ascii="Times New Roman" w:hAnsi="Times New Roman" w:cs="Times New Roman"/>
          <w:b/>
          <w:sz w:val="24"/>
          <w:szCs w:val="24"/>
        </w:rPr>
        <w:t>15:43</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Pr="00D11F41">
        <w:rPr>
          <w:rFonts w:ascii="Times New Roman" w:hAnsi="Times New Roman" w:cs="Times New Roman"/>
          <w:sz w:val="24"/>
          <w:szCs w:val="24"/>
        </w:rPr>
        <w:t>EROCT declare</w:t>
      </w:r>
      <w:r w:rsidR="007341C8" w:rsidRPr="00D11F41">
        <w:rPr>
          <w:rFonts w:ascii="Times New Roman" w:hAnsi="Times New Roman" w:cs="Times New Roman"/>
          <w:sz w:val="24"/>
          <w:szCs w:val="24"/>
        </w:rPr>
        <w:t>s</w:t>
      </w:r>
      <w:r w:rsidRPr="00D11F41">
        <w:rPr>
          <w:rFonts w:ascii="Times New Roman" w:hAnsi="Times New Roman" w:cs="Times New Roman"/>
          <w:sz w:val="24"/>
          <w:szCs w:val="24"/>
        </w:rPr>
        <w:t xml:space="preserve"> EEA Level 1 due to PRC dropping below 2,300 MW.  ERCOT receive</w:t>
      </w:r>
      <w:r w:rsidR="007341C8" w:rsidRPr="00D11F41">
        <w:rPr>
          <w:rFonts w:ascii="Times New Roman" w:hAnsi="Times New Roman" w:cs="Times New Roman"/>
          <w:sz w:val="24"/>
          <w:szCs w:val="24"/>
        </w:rPr>
        <w:t>s</w:t>
      </w:r>
      <w:r w:rsidRPr="00D11F41">
        <w:rPr>
          <w:rFonts w:ascii="Times New Roman" w:hAnsi="Times New Roman" w:cs="Times New Roman"/>
          <w:sz w:val="24"/>
          <w:szCs w:val="24"/>
        </w:rPr>
        <w:t xml:space="preserve"> 856 MW across the DC Ties.</w:t>
      </w:r>
    </w:p>
    <w:p w:rsidR="003A422B" w:rsidRPr="00D20476" w:rsidRDefault="003A422B" w:rsidP="003A422B">
      <w:pPr>
        <w:pStyle w:val="ListParagraph"/>
        <w:numPr>
          <w:ilvl w:val="0"/>
          <w:numId w:val="1"/>
        </w:numPr>
        <w:rPr>
          <w:rFonts w:ascii="Times New Roman" w:hAnsi="Times New Roman" w:cs="Times New Roman"/>
          <w:sz w:val="24"/>
        </w:rPr>
      </w:pPr>
      <w:r w:rsidRPr="00D11F41">
        <w:rPr>
          <w:rFonts w:ascii="Times New Roman" w:hAnsi="Times New Roman" w:cs="Times New Roman"/>
          <w:b/>
          <w:sz w:val="24"/>
          <w:szCs w:val="24"/>
        </w:rPr>
        <w:t>17:17</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Pr="00D11F41">
        <w:rPr>
          <w:rFonts w:ascii="Times New Roman" w:hAnsi="Times New Roman" w:cs="Times New Roman"/>
          <w:sz w:val="24"/>
          <w:szCs w:val="24"/>
        </w:rPr>
        <w:t>EEA Level 1 is cancelled.  The duration of the EEA was 1 hour and 34 minutes.</w:t>
      </w:r>
    </w:p>
    <w:p w:rsidR="003A422B" w:rsidRPr="00D20476" w:rsidRDefault="003A422B" w:rsidP="003A422B">
      <w:pPr>
        <w:pStyle w:val="ListParagraph"/>
        <w:numPr>
          <w:ilvl w:val="0"/>
          <w:numId w:val="1"/>
        </w:numPr>
        <w:rPr>
          <w:rFonts w:ascii="Times New Roman" w:hAnsi="Times New Roman" w:cs="Times New Roman"/>
          <w:sz w:val="24"/>
        </w:rPr>
      </w:pPr>
      <w:r w:rsidRPr="00D11F41">
        <w:rPr>
          <w:rFonts w:ascii="Times New Roman" w:hAnsi="Times New Roman" w:cs="Times New Roman"/>
          <w:b/>
          <w:sz w:val="24"/>
          <w:szCs w:val="24"/>
        </w:rPr>
        <w:t>20:03</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Pr="00D11F41">
        <w:rPr>
          <w:rFonts w:ascii="Times New Roman" w:hAnsi="Times New Roman" w:cs="Times New Roman"/>
          <w:sz w:val="24"/>
          <w:szCs w:val="24"/>
        </w:rPr>
        <w:t xml:space="preserve">Watch </w:t>
      </w:r>
      <w:r w:rsidR="007341C8" w:rsidRPr="00D11F41">
        <w:rPr>
          <w:rFonts w:ascii="Times New Roman" w:hAnsi="Times New Roman" w:cs="Times New Roman"/>
          <w:sz w:val="24"/>
          <w:szCs w:val="24"/>
        </w:rPr>
        <w:t>is cancelled.</w:t>
      </w:r>
    </w:p>
    <w:p w:rsidR="007341C8" w:rsidRPr="00D20476" w:rsidRDefault="007341C8" w:rsidP="003A422B">
      <w:pPr>
        <w:pStyle w:val="ListParagraph"/>
        <w:numPr>
          <w:ilvl w:val="0"/>
          <w:numId w:val="1"/>
        </w:numPr>
        <w:rPr>
          <w:rFonts w:ascii="Times New Roman" w:hAnsi="Times New Roman" w:cs="Times New Roman"/>
          <w:sz w:val="24"/>
        </w:rPr>
      </w:pPr>
      <w:r w:rsidRPr="00D11F41">
        <w:rPr>
          <w:rFonts w:ascii="Times New Roman" w:hAnsi="Times New Roman" w:cs="Times New Roman"/>
          <w:b/>
          <w:sz w:val="24"/>
          <w:szCs w:val="24"/>
        </w:rPr>
        <w:t>22:21</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Pr="00D11F41">
        <w:rPr>
          <w:rFonts w:ascii="Times New Roman" w:hAnsi="Times New Roman" w:cs="Times New Roman"/>
          <w:sz w:val="24"/>
          <w:szCs w:val="24"/>
        </w:rPr>
        <w:t>Advisory is cancelled.</w:t>
      </w:r>
    </w:p>
    <w:p w:rsidR="0022033D" w:rsidRPr="00D11F41" w:rsidRDefault="0022033D" w:rsidP="0022033D">
      <w:pPr>
        <w:keepNext/>
        <w:rPr>
          <w:rFonts w:ascii="Times New Roman" w:eastAsia="Times New Roman" w:hAnsi="Times New Roman" w:cs="Times New Roman"/>
          <w:i/>
          <w:color w:val="000000" w:themeColor="text1"/>
          <w:sz w:val="20"/>
          <w:szCs w:val="20"/>
        </w:rPr>
      </w:pPr>
      <w:r w:rsidRPr="00D11F41">
        <w:rPr>
          <w:rFonts w:ascii="Times New Roman" w:eastAsia="Times New Roman" w:hAnsi="Times New Roman" w:cs="Times New Roman"/>
          <w:i/>
          <w:noProof/>
          <w:color w:val="000000" w:themeColor="text1"/>
          <w:sz w:val="20"/>
          <w:szCs w:val="20"/>
        </w:rPr>
        <w:drawing>
          <wp:inline distT="0" distB="0" distL="0" distR="0" wp14:anchorId="22073B7F" wp14:editId="0A823508">
            <wp:extent cx="5943600" cy="307506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3075067"/>
                    </a:xfrm>
                    <a:prstGeom prst="rect">
                      <a:avLst/>
                    </a:prstGeom>
                    <a:noFill/>
                    <a:ln>
                      <a:noFill/>
                    </a:ln>
                  </pic:spPr>
                </pic:pic>
              </a:graphicData>
            </a:graphic>
          </wp:inline>
        </w:drawing>
      </w:r>
    </w:p>
    <w:p w:rsidR="0022033D" w:rsidRPr="00D11F41" w:rsidRDefault="0022033D" w:rsidP="0022033D">
      <w:pPr>
        <w:pStyle w:val="Caption"/>
        <w:jc w:val="center"/>
        <w:rPr>
          <w:rFonts w:ascii="Times New Roman" w:eastAsia="Times New Roman" w:hAnsi="Times New Roman" w:cs="Times New Roman"/>
          <w:b w:val="0"/>
          <w:bCs w:val="0"/>
          <w:i/>
          <w:color w:val="000000" w:themeColor="text1"/>
          <w:sz w:val="20"/>
          <w:szCs w:val="20"/>
        </w:rPr>
      </w:pPr>
      <w:r w:rsidRPr="00D11F41">
        <w:rPr>
          <w:rFonts w:ascii="Times New Roman" w:eastAsia="Times New Roman" w:hAnsi="Times New Roman" w:cs="Times New Roman"/>
          <w:b w:val="0"/>
          <w:bCs w:val="0"/>
          <w:i/>
          <w:color w:val="000000" w:themeColor="text1"/>
          <w:sz w:val="20"/>
          <w:szCs w:val="20"/>
        </w:rPr>
        <w:t xml:space="preserve">Figure </w:t>
      </w:r>
      <w:r w:rsidR="000E52A8" w:rsidRPr="00D11F41">
        <w:rPr>
          <w:rFonts w:ascii="Times New Roman" w:eastAsia="Times New Roman" w:hAnsi="Times New Roman" w:cs="Times New Roman"/>
          <w:b w:val="0"/>
          <w:bCs w:val="0"/>
          <w:i/>
          <w:color w:val="000000" w:themeColor="text1"/>
          <w:sz w:val="20"/>
          <w:szCs w:val="20"/>
        </w:rPr>
        <w:fldChar w:fldCharType="begin"/>
      </w:r>
      <w:r w:rsidRPr="00D11F41">
        <w:rPr>
          <w:rFonts w:ascii="Times New Roman" w:eastAsia="Times New Roman" w:hAnsi="Times New Roman" w:cs="Times New Roman"/>
          <w:b w:val="0"/>
          <w:bCs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bCs w:val="0"/>
          <w:i/>
          <w:color w:val="000000" w:themeColor="text1"/>
          <w:sz w:val="20"/>
          <w:szCs w:val="20"/>
        </w:rPr>
        <w:fldChar w:fldCharType="separate"/>
      </w:r>
      <w:r w:rsidR="004911D6">
        <w:rPr>
          <w:rFonts w:ascii="Times New Roman" w:eastAsia="Times New Roman" w:hAnsi="Times New Roman" w:cs="Times New Roman"/>
          <w:b w:val="0"/>
          <w:bCs w:val="0"/>
          <w:i/>
          <w:noProof/>
          <w:color w:val="000000" w:themeColor="text1"/>
          <w:sz w:val="20"/>
          <w:szCs w:val="20"/>
        </w:rPr>
        <w:t>9</w:t>
      </w:r>
      <w:r w:rsidR="000E52A8" w:rsidRPr="00D11F41">
        <w:rPr>
          <w:rFonts w:ascii="Times New Roman" w:eastAsia="Times New Roman" w:hAnsi="Times New Roman" w:cs="Times New Roman"/>
          <w:b w:val="0"/>
          <w:bCs w:val="0"/>
          <w:i/>
          <w:color w:val="000000" w:themeColor="text1"/>
          <w:sz w:val="20"/>
          <w:szCs w:val="20"/>
        </w:rPr>
        <w:fldChar w:fldCharType="end"/>
      </w:r>
      <w:r w:rsidRPr="00D11F41">
        <w:rPr>
          <w:rFonts w:ascii="Times New Roman" w:eastAsia="Times New Roman" w:hAnsi="Times New Roman" w:cs="Times New Roman"/>
          <w:b w:val="0"/>
          <w:bCs w:val="0"/>
          <w:i/>
          <w:color w:val="000000" w:themeColor="text1"/>
          <w:sz w:val="20"/>
          <w:szCs w:val="20"/>
        </w:rPr>
        <w:t>: Event Timeline on August 23, 2011</w:t>
      </w:r>
    </w:p>
    <w:p w:rsidR="0022033D" w:rsidRPr="00D20476" w:rsidRDefault="0022033D" w:rsidP="00670855">
      <w:pPr>
        <w:rPr>
          <w:rFonts w:ascii="Times New Roman" w:hAnsi="Times New Roman" w:cs="Times New Roman"/>
          <w:sz w:val="24"/>
        </w:rPr>
      </w:pPr>
      <w:r w:rsidRPr="00D20476">
        <w:rPr>
          <w:rFonts w:ascii="Times New Roman" w:hAnsi="Times New Roman" w:cs="Times New Roman"/>
          <w:sz w:val="24"/>
        </w:rPr>
        <w:br w:type="page"/>
      </w:r>
    </w:p>
    <w:p w:rsidR="00670855" w:rsidRPr="00D11F41" w:rsidRDefault="0022033D" w:rsidP="00670855">
      <w:pPr>
        <w:rPr>
          <w:rFonts w:ascii="Times New Roman" w:hAnsi="Times New Roman" w:cs="Times New Roman"/>
          <w:b/>
          <w:sz w:val="28"/>
          <w:szCs w:val="28"/>
        </w:rPr>
      </w:pPr>
      <w:r w:rsidRPr="00D11F41">
        <w:rPr>
          <w:rFonts w:ascii="Times New Roman" w:hAnsi="Times New Roman" w:cs="Times New Roman"/>
          <w:b/>
          <w:sz w:val="28"/>
          <w:szCs w:val="28"/>
        </w:rPr>
        <w:t>PRC and Non-Spin Performance on August 23, 2011</w:t>
      </w:r>
    </w:p>
    <w:p w:rsidR="00BA0380" w:rsidRPr="00D11F41" w:rsidRDefault="00BA0380" w:rsidP="00BA0380">
      <w:pPr>
        <w:rPr>
          <w:rFonts w:ascii="Times New Roman" w:hAnsi="Times New Roman" w:cs="Times New Roman"/>
          <w:sz w:val="24"/>
          <w:szCs w:val="24"/>
        </w:rPr>
      </w:pPr>
      <w:r w:rsidRPr="00D11F41">
        <w:rPr>
          <w:rFonts w:ascii="Times New Roman" w:hAnsi="Times New Roman" w:cs="Times New Roman"/>
          <w:sz w:val="24"/>
          <w:szCs w:val="24"/>
        </w:rPr>
        <w:t xml:space="preserve">At 15:15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deployed 1,657 MW of Non-Spin.  At 15:17 a Watch was issued due to PRC falling below 2,500 MW.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implemented Level 1 of its EEA procedure at 15:43 as PRC fell below 2,300 MW.  PRC dropped below 2,300 MW at 15:38 and returned above 2,300 MW in 20 minutes at 15:58.  At 17:17 EEA Level 1 was cancelled.</w:t>
      </w:r>
    </w:p>
    <w:p w:rsidR="0022033D" w:rsidRPr="00D20476" w:rsidRDefault="00BA0380" w:rsidP="00BA0380">
      <w:pPr>
        <w:rPr>
          <w:rFonts w:ascii="Times New Roman" w:hAnsi="Times New Roman" w:cs="Times New Roman"/>
          <w:sz w:val="24"/>
        </w:rPr>
      </w:pPr>
      <w:r w:rsidRPr="00D11F41">
        <w:rPr>
          <w:rFonts w:ascii="Times New Roman" w:hAnsi="Times New Roman" w:cs="Times New Roman"/>
          <w:sz w:val="24"/>
          <w:szCs w:val="24"/>
        </w:rPr>
        <w:t>Below is a graph of ERCOT PRC, Non-Spin deployed, and System Frequency during the event.</w:t>
      </w:r>
      <w:r w:rsidR="0022033D" w:rsidRPr="00D11F41">
        <w:rPr>
          <w:rFonts w:ascii="Times New Roman" w:hAnsi="Times New Roman" w:cs="Times New Roman"/>
          <w:noProof/>
          <w:sz w:val="28"/>
          <w:szCs w:val="28"/>
        </w:rPr>
        <w:drawing>
          <wp:inline distT="0" distB="0" distL="0" distR="0" wp14:anchorId="23CD6BC8" wp14:editId="1AAC9506">
            <wp:extent cx="5943600" cy="3705860"/>
            <wp:effectExtent l="0" t="0" r="0" b="8890"/>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705860"/>
                    </a:xfrm>
                    <a:prstGeom prst="rect">
                      <a:avLst/>
                    </a:prstGeom>
                    <a:noFill/>
                    <a:ln>
                      <a:noFill/>
                    </a:ln>
                    <a:effectLst/>
                    <a:extLst/>
                  </pic:spPr>
                </pic:pic>
              </a:graphicData>
            </a:graphic>
          </wp:inline>
        </w:drawing>
      </w:r>
    </w:p>
    <w:p w:rsidR="0022033D" w:rsidRPr="00D11F41" w:rsidRDefault="0022033D" w:rsidP="0022033D">
      <w:pPr>
        <w:pStyle w:val="Caption"/>
        <w:jc w:val="center"/>
        <w:rPr>
          <w:rFonts w:ascii="Times New Roman" w:eastAsia="Times New Roman" w:hAnsi="Times New Roman" w:cs="Times New Roman"/>
          <w:b w:val="0"/>
          <w:bCs w:val="0"/>
          <w:i/>
          <w:color w:val="000000" w:themeColor="text1"/>
          <w:sz w:val="20"/>
          <w:szCs w:val="20"/>
        </w:rPr>
      </w:pPr>
      <w:r w:rsidRPr="00D11F41">
        <w:rPr>
          <w:rFonts w:ascii="Times New Roman" w:eastAsia="Times New Roman" w:hAnsi="Times New Roman" w:cs="Times New Roman"/>
          <w:b w:val="0"/>
          <w:bCs w:val="0"/>
          <w:i/>
          <w:color w:val="000000" w:themeColor="text1"/>
          <w:sz w:val="20"/>
          <w:szCs w:val="20"/>
        </w:rPr>
        <w:t xml:space="preserve">Figure </w:t>
      </w:r>
      <w:r w:rsidR="000E52A8" w:rsidRPr="00D11F41">
        <w:rPr>
          <w:rFonts w:ascii="Times New Roman" w:eastAsia="Times New Roman" w:hAnsi="Times New Roman" w:cs="Times New Roman"/>
          <w:b w:val="0"/>
          <w:bCs w:val="0"/>
          <w:i/>
          <w:color w:val="000000" w:themeColor="text1"/>
          <w:sz w:val="20"/>
          <w:szCs w:val="20"/>
        </w:rPr>
        <w:fldChar w:fldCharType="begin"/>
      </w:r>
      <w:r w:rsidRPr="00D11F41">
        <w:rPr>
          <w:rFonts w:ascii="Times New Roman" w:eastAsia="Times New Roman" w:hAnsi="Times New Roman" w:cs="Times New Roman"/>
          <w:b w:val="0"/>
          <w:bCs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bCs w:val="0"/>
          <w:i/>
          <w:color w:val="000000" w:themeColor="text1"/>
          <w:sz w:val="20"/>
          <w:szCs w:val="20"/>
        </w:rPr>
        <w:fldChar w:fldCharType="separate"/>
      </w:r>
      <w:r w:rsidR="004911D6">
        <w:rPr>
          <w:rFonts w:ascii="Times New Roman" w:eastAsia="Times New Roman" w:hAnsi="Times New Roman" w:cs="Times New Roman"/>
          <w:b w:val="0"/>
          <w:bCs w:val="0"/>
          <w:i/>
          <w:noProof/>
          <w:color w:val="000000" w:themeColor="text1"/>
          <w:sz w:val="20"/>
          <w:szCs w:val="20"/>
        </w:rPr>
        <w:t>10</w:t>
      </w:r>
      <w:r w:rsidR="000E52A8" w:rsidRPr="00D11F41">
        <w:rPr>
          <w:rFonts w:ascii="Times New Roman" w:eastAsia="Times New Roman" w:hAnsi="Times New Roman" w:cs="Times New Roman"/>
          <w:b w:val="0"/>
          <w:bCs w:val="0"/>
          <w:i/>
          <w:color w:val="000000" w:themeColor="text1"/>
          <w:sz w:val="20"/>
          <w:szCs w:val="20"/>
        </w:rPr>
        <w:fldChar w:fldCharType="end"/>
      </w:r>
      <w:r w:rsidRPr="00D11F41">
        <w:rPr>
          <w:rFonts w:ascii="Times New Roman" w:eastAsia="Times New Roman" w:hAnsi="Times New Roman" w:cs="Times New Roman"/>
          <w:b w:val="0"/>
          <w:bCs w:val="0"/>
          <w:i/>
          <w:color w:val="000000" w:themeColor="text1"/>
          <w:sz w:val="20"/>
          <w:szCs w:val="20"/>
        </w:rPr>
        <w:t>: PRC and Non-Spin Performance on August 23, 2011</w:t>
      </w:r>
    </w:p>
    <w:p w:rsidR="0022033D" w:rsidRPr="00D11F41" w:rsidRDefault="0022033D" w:rsidP="0022033D">
      <w:pPr>
        <w:jc w:val="center"/>
        <w:rPr>
          <w:rFonts w:ascii="Times New Roman" w:hAnsi="Times New Roman" w:cs="Times New Roman"/>
          <w:sz w:val="28"/>
          <w:szCs w:val="28"/>
        </w:rPr>
      </w:pPr>
      <w:r w:rsidRPr="00D11F41">
        <w:rPr>
          <w:rFonts w:ascii="Times New Roman" w:hAnsi="Times New Roman" w:cs="Times New Roman"/>
          <w:sz w:val="28"/>
          <w:szCs w:val="28"/>
        </w:rPr>
        <w:br w:type="page"/>
      </w:r>
    </w:p>
    <w:p w:rsidR="0022033D" w:rsidRPr="00D11F41" w:rsidRDefault="0022033D" w:rsidP="0022033D">
      <w:pPr>
        <w:rPr>
          <w:rFonts w:ascii="Times New Roman" w:hAnsi="Times New Roman" w:cs="Times New Roman"/>
          <w:b/>
          <w:bCs/>
          <w:sz w:val="28"/>
          <w:szCs w:val="28"/>
        </w:rPr>
      </w:pPr>
      <w:r w:rsidRPr="00D11F41">
        <w:rPr>
          <w:rFonts w:ascii="Times New Roman" w:hAnsi="Times New Roman" w:cs="Times New Roman"/>
          <w:b/>
          <w:bCs/>
          <w:sz w:val="28"/>
          <w:szCs w:val="28"/>
        </w:rPr>
        <w:t>DC Ties “Importing Power” During the EEA Level 1 Event on August 23, 2011</w:t>
      </w:r>
    </w:p>
    <w:p w:rsidR="0061745B" w:rsidRPr="00D11F41" w:rsidRDefault="0061745B" w:rsidP="0022033D">
      <w:pPr>
        <w:rPr>
          <w:rFonts w:ascii="Times New Roman" w:hAnsi="Times New Roman" w:cs="Times New Roman"/>
          <w:bCs/>
          <w:sz w:val="24"/>
          <w:szCs w:val="24"/>
        </w:rPr>
      </w:pPr>
      <w:r w:rsidRPr="00D11F41">
        <w:rPr>
          <w:rFonts w:ascii="Times New Roman" w:hAnsi="Times New Roman" w:cs="Times New Roman"/>
          <w:bCs/>
          <w:sz w:val="24"/>
          <w:szCs w:val="24"/>
        </w:rPr>
        <w:t>The figure below shows the maximum generation from other grids across DC Ties during the EEA Level 1 event.</w:t>
      </w:r>
      <w:r w:rsidR="00984827">
        <w:rPr>
          <w:rFonts w:ascii="Times New Roman" w:hAnsi="Times New Roman" w:cs="Times New Roman"/>
          <w:bCs/>
          <w:sz w:val="24"/>
          <w:szCs w:val="24"/>
        </w:rPr>
        <w:t xml:space="preserve">  ERCOT received 55 </w:t>
      </w:r>
      <w:proofErr w:type="spellStart"/>
      <w:r w:rsidR="00984827">
        <w:rPr>
          <w:rFonts w:ascii="Times New Roman" w:hAnsi="Times New Roman" w:cs="Times New Roman"/>
          <w:bCs/>
          <w:sz w:val="24"/>
          <w:szCs w:val="24"/>
        </w:rPr>
        <w:t>MWh</w:t>
      </w:r>
      <w:proofErr w:type="spellEnd"/>
      <w:r w:rsidR="00984827">
        <w:rPr>
          <w:rFonts w:ascii="Times New Roman" w:hAnsi="Times New Roman" w:cs="Times New Roman"/>
          <w:bCs/>
          <w:sz w:val="24"/>
          <w:szCs w:val="24"/>
        </w:rPr>
        <w:t xml:space="preserve"> of Emergency Energy from the North DC Tie on 8/23.</w:t>
      </w:r>
    </w:p>
    <w:p w:rsidR="0061745B" w:rsidRPr="00D11F41" w:rsidRDefault="00692D80" w:rsidP="0094160C">
      <w:pPr>
        <w:pStyle w:val="Caption"/>
        <w:jc w:val="center"/>
        <w:rPr>
          <w:rFonts w:ascii="Times New Roman" w:eastAsia="Times New Roman" w:hAnsi="Times New Roman" w:cs="Times New Roman"/>
          <w:b w:val="0"/>
          <w:bCs w:val="0"/>
          <w:i/>
          <w:color w:val="000000" w:themeColor="text1"/>
          <w:sz w:val="20"/>
          <w:szCs w:val="20"/>
        </w:rPr>
      </w:pPr>
      <w:r>
        <w:rPr>
          <w:rFonts w:ascii="Times New Roman" w:eastAsia="Times New Roman" w:hAnsi="Times New Roman" w:cs="Times New Roman"/>
          <w:b w:val="0"/>
          <w:bCs w:val="0"/>
          <w:i/>
          <w:noProof/>
          <w:color w:val="000000" w:themeColor="text1"/>
          <w:sz w:val="20"/>
          <w:szCs w:val="20"/>
        </w:rPr>
        <w:pict>
          <v:roundrect id="Rounded Rectangle 59" o:spid="_x0000_s1033" style="position:absolute;left:0;text-align:left;margin-left:127.8pt;margin-top:12.25pt;width:212.25pt;height:133.4pt;z-index:-251643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" fillcolor="#d8d8d8 [2732]" stroked="f" strokeweight="2pt"/>
        </w:pict>
      </w:r>
      <w:r w:rsidR="0061745B" w:rsidRPr="00D11F41">
        <w:rPr>
          <w:rFonts w:ascii="Times New Roman" w:eastAsia="Times New Roman" w:hAnsi="Times New Roman" w:cs="Times New Roman"/>
          <w:b w:val="0"/>
          <w:bCs w:val="0"/>
          <w:i/>
          <w:color w:val="000000" w:themeColor="text1"/>
          <w:sz w:val="20"/>
          <w:szCs w:val="20"/>
        </w:rPr>
        <w:t xml:space="preserve">Table </w:t>
      </w:r>
      <w:r w:rsidR="000E52A8" w:rsidRPr="00D11F41">
        <w:rPr>
          <w:rFonts w:ascii="Times New Roman" w:eastAsia="Times New Roman" w:hAnsi="Times New Roman" w:cs="Times New Roman"/>
          <w:b w:val="0"/>
          <w:bCs w:val="0"/>
          <w:i/>
          <w:color w:val="000000" w:themeColor="text1"/>
          <w:sz w:val="20"/>
          <w:szCs w:val="20"/>
        </w:rPr>
        <w:fldChar w:fldCharType="begin"/>
      </w:r>
      <w:r w:rsidR="0061745B" w:rsidRPr="00D11F41">
        <w:rPr>
          <w:rFonts w:ascii="Times New Roman" w:eastAsia="Times New Roman" w:hAnsi="Times New Roman" w:cs="Times New Roman"/>
          <w:b w:val="0"/>
          <w:bCs w:val="0"/>
          <w:i/>
          <w:color w:val="000000" w:themeColor="text1"/>
          <w:sz w:val="20"/>
          <w:szCs w:val="20"/>
        </w:rPr>
        <w:instrText xml:space="preserve"> SEQ Table \* ARABIC </w:instrText>
      </w:r>
      <w:r w:rsidR="000E52A8" w:rsidRPr="00D11F41">
        <w:rPr>
          <w:rFonts w:ascii="Times New Roman" w:eastAsia="Times New Roman" w:hAnsi="Times New Roman" w:cs="Times New Roman"/>
          <w:b w:val="0"/>
          <w:bCs w:val="0"/>
          <w:i/>
          <w:color w:val="000000" w:themeColor="text1"/>
          <w:sz w:val="20"/>
          <w:szCs w:val="20"/>
        </w:rPr>
        <w:fldChar w:fldCharType="separate"/>
      </w:r>
      <w:r w:rsidR="004911D6">
        <w:rPr>
          <w:rFonts w:ascii="Times New Roman" w:eastAsia="Times New Roman" w:hAnsi="Times New Roman" w:cs="Times New Roman"/>
          <w:b w:val="0"/>
          <w:bCs w:val="0"/>
          <w:i/>
          <w:noProof/>
          <w:color w:val="000000" w:themeColor="text1"/>
          <w:sz w:val="20"/>
          <w:szCs w:val="20"/>
        </w:rPr>
        <w:t>5</w:t>
      </w:r>
      <w:r w:rsidR="000E52A8" w:rsidRPr="00D11F41">
        <w:rPr>
          <w:rFonts w:ascii="Times New Roman" w:eastAsia="Times New Roman" w:hAnsi="Times New Roman" w:cs="Times New Roman"/>
          <w:b w:val="0"/>
          <w:bCs w:val="0"/>
          <w:i/>
          <w:color w:val="000000" w:themeColor="text1"/>
          <w:sz w:val="20"/>
          <w:szCs w:val="20"/>
        </w:rPr>
        <w:fldChar w:fldCharType="end"/>
      </w:r>
      <w:r w:rsidR="0061745B" w:rsidRPr="00D11F41">
        <w:rPr>
          <w:rFonts w:ascii="Times New Roman" w:eastAsia="Times New Roman" w:hAnsi="Times New Roman" w:cs="Times New Roman"/>
          <w:b w:val="0"/>
          <w:bCs w:val="0"/>
          <w:i/>
          <w:color w:val="000000" w:themeColor="text1"/>
          <w:sz w:val="20"/>
          <w:szCs w:val="20"/>
        </w:rPr>
        <w:t>: Maximum Import across DC Ties on August 23, 2011</w:t>
      </w:r>
    </w:p>
    <w:tbl>
      <w:tblPr>
        <w:tblStyle w:val="TableGrid"/>
        <w:tblW w:w="0" w:type="auto"/>
        <w:jc w:val="center"/>
        <w:tblInd w:w="2718"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firstRow="1" w:lastRow="0" w:firstColumn="1" w:lastColumn="0" w:noHBand="0" w:noVBand="1"/>
      </w:tblPr>
      <w:tblGrid>
        <w:gridCol w:w="1710"/>
        <w:gridCol w:w="2160"/>
      </w:tblGrid>
      <w:tr w:rsidR="0022033D" w:rsidRPr="00D11F41" w:rsidTr="0022033D">
        <w:trPr>
          <w:jc w:val="center"/>
        </w:trPr>
        <w:tc>
          <w:tcPr>
            <w:tcW w:w="3870" w:type="dxa"/>
            <w:gridSpan w:val="2"/>
            <w:shd w:val="clear" w:color="auto" w:fill="548DD4" w:themeFill="text2" w:themeFillTint="99"/>
          </w:tcPr>
          <w:p w:rsidR="0022033D" w:rsidRPr="00D20476" w:rsidRDefault="0022033D" w:rsidP="0022033D">
            <w:pPr>
              <w:jc w:val="center"/>
              <w:rPr>
                <w:rFonts w:ascii="Times New Roman" w:hAnsi="Times New Roman" w:cs="Times New Roman"/>
                <w:b/>
                <w:color w:val="000000" w:themeColor="text1"/>
                <w:sz w:val="24"/>
              </w:rPr>
            </w:pPr>
            <w:r w:rsidRPr="00D20476">
              <w:rPr>
                <w:rFonts w:ascii="Times New Roman" w:hAnsi="Times New Roman" w:cs="Times New Roman"/>
                <w:b/>
                <w:color w:val="FFFFFF" w:themeColor="background1"/>
                <w:sz w:val="24"/>
              </w:rPr>
              <w:t>Generation Across DC Ties</w:t>
            </w:r>
          </w:p>
        </w:tc>
      </w:tr>
      <w:tr w:rsidR="0022033D" w:rsidRPr="00D11F41" w:rsidTr="0061745B">
        <w:trPr>
          <w:trHeight w:val="359"/>
          <w:jc w:val="center"/>
        </w:trPr>
        <w:tc>
          <w:tcPr>
            <w:tcW w:w="1710" w:type="dxa"/>
            <w:shd w:val="clear" w:color="auto" w:fill="FFFFFF" w:themeFill="background1"/>
            <w:vAlign w:val="center"/>
          </w:tcPr>
          <w:p w:rsidR="0022033D" w:rsidRPr="00D20476" w:rsidRDefault="0061745B" w:rsidP="0061745B">
            <w:pPr>
              <w:jc w:val="center"/>
              <w:rPr>
                <w:rFonts w:ascii="Times New Roman" w:hAnsi="Times New Roman" w:cs="Times New Roman"/>
                <w:color w:val="4F81BD" w:themeColor="accent1"/>
                <w:sz w:val="24"/>
              </w:rPr>
            </w:pPr>
            <w:r w:rsidRPr="00D11F41">
              <w:rPr>
                <w:rFonts w:ascii="Times New Roman" w:hAnsi="Times New Roman" w:cs="Times New Roman"/>
                <w:b/>
                <w:bCs/>
                <w:color w:val="4F81BD" w:themeColor="accent1"/>
                <w:sz w:val="20"/>
                <w:szCs w:val="20"/>
              </w:rPr>
              <w:t>DC Tie Name</w:t>
            </w:r>
          </w:p>
        </w:tc>
        <w:tc>
          <w:tcPr>
            <w:tcW w:w="2160" w:type="dxa"/>
            <w:shd w:val="clear" w:color="auto" w:fill="FFFFFF" w:themeFill="background1"/>
            <w:vAlign w:val="center"/>
          </w:tcPr>
          <w:p w:rsidR="0022033D" w:rsidRPr="00D20476" w:rsidRDefault="0022033D" w:rsidP="0061745B">
            <w:pPr>
              <w:jc w:val="center"/>
              <w:rPr>
                <w:rFonts w:ascii="Times New Roman" w:hAnsi="Times New Roman" w:cs="Times New Roman"/>
                <w:color w:val="4F81BD" w:themeColor="accent1"/>
                <w:sz w:val="24"/>
              </w:rPr>
            </w:pPr>
            <w:r w:rsidRPr="00D11F41">
              <w:rPr>
                <w:rFonts w:ascii="Times New Roman" w:hAnsi="Times New Roman" w:cs="Times New Roman"/>
                <w:b/>
                <w:bCs/>
                <w:color w:val="4F81BD" w:themeColor="accent1"/>
                <w:sz w:val="20"/>
                <w:szCs w:val="20"/>
              </w:rPr>
              <w:t>Maximum Transfer Across DC Ties</w:t>
            </w:r>
          </w:p>
        </w:tc>
      </w:tr>
      <w:tr w:rsidR="0022033D" w:rsidRPr="00D11F41" w:rsidTr="0022033D">
        <w:trPr>
          <w:trHeight w:val="341"/>
          <w:jc w:val="center"/>
        </w:trPr>
        <w:tc>
          <w:tcPr>
            <w:tcW w:w="1710" w:type="dxa"/>
            <w:shd w:val="clear" w:color="auto" w:fill="FFFFFF" w:themeFill="background1"/>
          </w:tcPr>
          <w:p w:rsidR="0022033D" w:rsidRPr="00D11F41" w:rsidRDefault="0061745B" w:rsidP="0022033D">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East DC Tie</w:t>
            </w:r>
          </w:p>
        </w:tc>
        <w:tc>
          <w:tcPr>
            <w:tcW w:w="2160" w:type="dxa"/>
            <w:shd w:val="clear" w:color="auto" w:fill="FFFFFF" w:themeFill="background1"/>
          </w:tcPr>
          <w:p w:rsidR="0022033D" w:rsidRPr="00D11F41" w:rsidRDefault="0061745B" w:rsidP="0022033D">
            <w:pPr>
              <w:tabs>
                <w:tab w:val="left" w:pos="438"/>
                <w:tab w:val="center" w:pos="707"/>
              </w:tabs>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591 MW</w:t>
            </w:r>
          </w:p>
        </w:tc>
      </w:tr>
      <w:tr w:rsidR="0022033D" w:rsidRPr="00D11F41" w:rsidTr="0022033D">
        <w:trPr>
          <w:trHeight w:val="350"/>
          <w:jc w:val="center"/>
        </w:trPr>
        <w:tc>
          <w:tcPr>
            <w:tcW w:w="1710" w:type="dxa"/>
            <w:shd w:val="clear" w:color="auto" w:fill="FFFFFF" w:themeFill="background1"/>
          </w:tcPr>
          <w:p w:rsidR="0061745B" w:rsidRPr="00D11F41" w:rsidRDefault="0061745B" w:rsidP="0061745B">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North DC Tie</w:t>
            </w:r>
          </w:p>
        </w:tc>
        <w:tc>
          <w:tcPr>
            <w:tcW w:w="2160" w:type="dxa"/>
            <w:shd w:val="clear" w:color="auto" w:fill="FFFFFF" w:themeFill="background1"/>
          </w:tcPr>
          <w:p w:rsidR="0022033D" w:rsidRPr="00D11F41" w:rsidRDefault="0061745B" w:rsidP="0061745B">
            <w:pPr>
              <w:keepNext/>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135</w:t>
            </w:r>
            <w:r w:rsidR="0022033D" w:rsidRPr="00D11F41">
              <w:rPr>
                <w:rFonts w:ascii="Times New Roman" w:hAnsi="Times New Roman" w:cs="Times New Roman"/>
                <w:color w:val="000000" w:themeColor="text1"/>
                <w:sz w:val="20"/>
                <w:szCs w:val="20"/>
              </w:rPr>
              <w:t xml:space="preserve"> MW</w:t>
            </w:r>
          </w:p>
        </w:tc>
      </w:tr>
      <w:tr w:rsidR="0061745B" w:rsidRPr="00D11F41" w:rsidTr="0022033D">
        <w:trPr>
          <w:trHeight w:val="350"/>
          <w:jc w:val="center"/>
        </w:trPr>
        <w:tc>
          <w:tcPr>
            <w:tcW w:w="1710" w:type="dxa"/>
            <w:shd w:val="clear" w:color="auto" w:fill="FFFFFF" w:themeFill="background1"/>
          </w:tcPr>
          <w:p w:rsidR="0061745B" w:rsidRPr="00D11F41" w:rsidRDefault="004C29FE" w:rsidP="0061745B">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CFE</w:t>
            </w:r>
            <w:r w:rsidR="0061745B" w:rsidRPr="00D11F41">
              <w:rPr>
                <w:rFonts w:ascii="Times New Roman" w:hAnsi="Times New Roman" w:cs="Times New Roman"/>
                <w:color w:val="000000" w:themeColor="text1"/>
                <w:sz w:val="20"/>
                <w:szCs w:val="20"/>
              </w:rPr>
              <w:t xml:space="preserve"> DC Tie</w:t>
            </w:r>
            <w:r>
              <w:rPr>
                <w:rFonts w:ascii="Times New Roman" w:hAnsi="Times New Roman" w:cs="Times New Roman"/>
                <w:color w:val="000000" w:themeColor="text1"/>
                <w:sz w:val="20"/>
                <w:szCs w:val="20"/>
              </w:rPr>
              <w:t>s</w:t>
            </w:r>
          </w:p>
        </w:tc>
        <w:tc>
          <w:tcPr>
            <w:tcW w:w="2160" w:type="dxa"/>
            <w:shd w:val="clear" w:color="auto" w:fill="FFFFFF" w:themeFill="background1"/>
          </w:tcPr>
          <w:p w:rsidR="0061745B" w:rsidRPr="00D11F41" w:rsidRDefault="0061745B" w:rsidP="0061745B">
            <w:pPr>
              <w:keepNext/>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130 MW</w:t>
            </w:r>
          </w:p>
        </w:tc>
      </w:tr>
      <w:tr w:rsidR="0061745B" w:rsidRPr="00D11F41" w:rsidTr="0022033D">
        <w:trPr>
          <w:trHeight w:val="350"/>
          <w:jc w:val="center"/>
        </w:trPr>
        <w:tc>
          <w:tcPr>
            <w:tcW w:w="1710" w:type="dxa"/>
            <w:shd w:val="clear" w:color="auto" w:fill="FFFFFF" w:themeFill="background1"/>
          </w:tcPr>
          <w:p w:rsidR="0061745B" w:rsidRPr="00D11F41" w:rsidRDefault="0061745B" w:rsidP="0061745B">
            <w:pPr>
              <w:jc w:val="center"/>
              <w:rPr>
                <w:rFonts w:ascii="Times New Roman" w:hAnsi="Times New Roman" w:cs="Times New Roman"/>
                <w:b/>
                <w:color w:val="000000" w:themeColor="text1"/>
                <w:sz w:val="20"/>
                <w:szCs w:val="20"/>
              </w:rPr>
            </w:pPr>
            <w:r w:rsidRPr="00D11F41">
              <w:rPr>
                <w:rFonts w:ascii="Times New Roman" w:hAnsi="Times New Roman" w:cs="Times New Roman"/>
                <w:b/>
                <w:color w:val="000000" w:themeColor="text1"/>
                <w:sz w:val="20"/>
                <w:szCs w:val="20"/>
              </w:rPr>
              <w:t>Total</w:t>
            </w:r>
          </w:p>
        </w:tc>
        <w:tc>
          <w:tcPr>
            <w:tcW w:w="2160" w:type="dxa"/>
            <w:shd w:val="clear" w:color="auto" w:fill="FFFFFF" w:themeFill="background1"/>
          </w:tcPr>
          <w:p w:rsidR="0061745B" w:rsidRPr="00D11F41" w:rsidRDefault="0061745B" w:rsidP="0061745B">
            <w:pPr>
              <w:keepNext/>
              <w:jc w:val="center"/>
              <w:rPr>
                <w:rFonts w:ascii="Times New Roman" w:hAnsi="Times New Roman" w:cs="Times New Roman"/>
                <w:b/>
                <w:color w:val="000000" w:themeColor="text1"/>
                <w:sz w:val="20"/>
                <w:szCs w:val="20"/>
              </w:rPr>
            </w:pPr>
            <w:r w:rsidRPr="00D11F41">
              <w:rPr>
                <w:rFonts w:ascii="Times New Roman" w:hAnsi="Times New Roman" w:cs="Times New Roman"/>
                <w:b/>
                <w:color w:val="000000" w:themeColor="text1"/>
                <w:sz w:val="20"/>
                <w:szCs w:val="20"/>
              </w:rPr>
              <w:t>856 MW</w:t>
            </w:r>
          </w:p>
        </w:tc>
      </w:tr>
    </w:tbl>
    <w:p w:rsidR="00D20476" w:rsidRDefault="00D20476" w:rsidP="0022033D">
      <w:pPr>
        <w:keepNext/>
        <w:rPr>
          <w:rFonts w:ascii="Times New Roman" w:hAnsi="Times New Roman" w:cs="Times New Roman"/>
          <w:sz w:val="24"/>
        </w:rPr>
      </w:pPr>
    </w:p>
    <w:p w:rsidR="0022033D" w:rsidRPr="00D20476" w:rsidRDefault="004C29FE" w:rsidP="004C29FE">
      <w:pPr>
        <w:keepNext/>
        <w:jc w:val="center"/>
        <w:rPr>
          <w:rFonts w:ascii="Times New Roman" w:hAnsi="Times New Roman" w:cs="Times New Roman"/>
          <w:sz w:val="24"/>
        </w:rPr>
      </w:pPr>
      <w:r>
        <w:rPr>
          <w:rFonts w:ascii="Times New Roman" w:hAnsi="Times New Roman" w:cs="Times New Roman"/>
          <w:noProof/>
          <w:sz w:val="24"/>
        </w:rPr>
        <w:drawing>
          <wp:inline distT="0" distB="0" distL="0" distR="0">
            <wp:extent cx="5943600" cy="430146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301462"/>
                    </a:xfrm>
                    <a:prstGeom prst="rect">
                      <a:avLst/>
                    </a:prstGeom>
                    <a:noFill/>
                    <a:ln>
                      <a:noFill/>
                    </a:ln>
                  </pic:spPr>
                </pic:pic>
              </a:graphicData>
            </a:graphic>
          </wp:inline>
        </w:drawing>
      </w:r>
    </w:p>
    <w:p w:rsidR="00685388" w:rsidRPr="00D20476" w:rsidRDefault="0022033D" w:rsidP="00D20476">
      <w:pPr>
        <w:pStyle w:val="Caption"/>
        <w:jc w:val="center"/>
        <w:rPr>
          <w:rFonts w:ascii="Times New Roman" w:eastAsia="Times New Roman" w:hAnsi="Times New Roman" w:cs="Times New Roman"/>
          <w:b w:val="0"/>
          <w:bCs w:val="0"/>
          <w:i/>
          <w:color w:val="000000" w:themeColor="text1"/>
          <w:sz w:val="20"/>
          <w:szCs w:val="20"/>
        </w:rPr>
      </w:pPr>
      <w:r w:rsidRPr="00D11F41">
        <w:rPr>
          <w:rFonts w:ascii="Times New Roman" w:eastAsia="Times New Roman" w:hAnsi="Times New Roman" w:cs="Times New Roman"/>
          <w:b w:val="0"/>
          <w:bCs w:val="0"/>
          <w:i/>
          <w:color w:val="000000" w:themeColor="text1"/>
          <w:sz w:val="20"/>
          <w:szCs w:val="20"/>
        </w:rPr>
        <w:t xml:space="preserve">Figure </w:t>
      </w:r>
      <w:r w:rsidR="000E52A8" w:rsidRPr="00D11F41">
        <w:rPr>
          <w:rFonts w:ascii="Times New Roman" w:eastAsia="Times New Roman" w:hAnsi="Times New Roman" w:cs="Times New Roman"/>
          <w:b w:val="0"/>
          <w:bCs w:val="0"/>
          <w:i/>
          <w:color w:val="000000" w:themeColor="text1"/>
          <w:sz w:val="20"/>
          <w:szCs w:val="20"/>
        </w:rPr>
        <w:fldChar w:fldCharType="begin"/>
      </w:r>
      <w:r w:rsidRPr="00D11F41">
        <w:rPr>
          <w:rFonts w:ascii="Times New Roman" w:eastAsia="Times New Roman" w:hAnsi="Times New Roman" w:cs="Times New Roman"/>
          <w:b w:val="0"/>
          <w:bCs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bCs w:val="0"/>
          <w:i/>
          <w:color w:val="000000" w:themeColor="text1"/>
          <w:sz w:val="20"/>
          <w:szCs w:val="20"/>
        </w:rPr>
        <w:fldChar w:fldCharType="separate"/>
      </w:r>
      <w:r w:rsidR="004911D6">
        <w:rPr>
          <w:rFonts w:ascii="Times New Roman" w:eastAsia="Times New Roman" w:hAnsi="Times New Roman" w:cs="Times New Roman"/>
          <w:b w:val="0"/>
          <w:bCs w:val="0"/>
          <w:i/>
          <w:noProof/>
          <w:color w:val="000000" w:themeColor="text1"/>
          <w:sz w:val="20"/>
          <w:szCs w:val="20"/>
        </w:rPr>
        <w:t>11</w:t>
      </w:r>
      <w:r w:rsidR="000E52A8" w:rsidRPr="00D11F41">
        <w:rPr>
          <w:rFonts w:ascii="Times New Roman" w:eastAsia="Times New Roman" w:hAnsi="Times New Roman" w:cs="Times New Roman"/>
          <w:b w:val="0"/>
          <w:bCs w:val="0"/>
          <w:i/>
          <w:color w:val="000000" w:themeColor="text1"/>
          <w:sz w:val="20"/>
          <w:szCs w:val="20"/>
        </w:rPr>
        <w:fldChar w:fldCharType="end"/>
      </w:r>
      <w:r w:rsidRPr="00D11F41">
        <w:rPr>
          <w:rFonts w:ascii="Times New Roman" w:eastAsia="Times New Roman" w:hAnsi="Times New Roman" w:cs="Times New Roman"/>
          <w:b w:val="0"/>
          <w:bCs w:val="0"/>
          <w:i/>
          <w:color w:val="000000" w:themeColor="text1"/>
          <w:sz w:val="20"/>
          <w:szCs w:val="20"/>
        </w:rPr>
        <w:t xml:space="preserve">: Flows </w:t>
      </w:r>
      <w:r w:rsidR="0061745B" w:rsidRPr="00D11F41">
        <w:rPr>
          <w:rFonts w:ascii="Times New Roman" w:eastAsia="Times New Roman" w:hAnsi="Times New Roman" w:cs="Times New Roman"/>
          <w:b w:val="0"/>
          <w:bCs w:val="0"/>
          <w:i/>
          <w:color w:val="000000" w:themeColor="text1"/>
          <w:sz w:val="20"/>
          <w:szCs w:val="20"/>
        </w:rPr>
        <w:t>across</w:t>
      </w:r>
      <w:r w:rsidRPr="00D11F41">
        <w:rPr>
          <w:rFonts w:ascii="Times New Roman" w:eastAsia="Times New Roman" w:hAnsi="Times New Roman" w:cs="Times New Roman"/>
          <w:b w:val="0"/>
          <w:bCs w:val="0"/>
          <w:i/>
          <w:color w:val="000000" w:themeColor="text1"/>
          <w:sz w:val="20"/>
          <w:szCs w:val="20"/>
        </w:rPr>
        <w:t xml:space="preserve"> DC Ties on August 23, 2011</w:t>
      </w:r>
      <w:r w:rsidR="00685388" w:rsidRPr="00D11F41">
        <w:rPr>
          <w:rFonts w:ascii="Times New Roman" w:hAnsi="Times New Roman" w:cs="Times New Roman"/>
        </w:rPr>
        <w:br w:type="page"/>
      </w:r>
    </w:p>
    <w:p w:rsidR="0022033D" w:rsidRPr="00D11F41" w:rsidRDefault="00685388" w:rsidP="00685388">
      <w:pPr>
        <w:pStyle w:val="Caption"/>
        <w:rPr>
          <w:rFonts w:ascii="Times New Roman" w:hAnsi="Times New Roman" w:cs="Times New Roman"/>
          <w:color w:val="auto"/>
          <w:sz w:val="28"/>
          <w:szCs w:val="28"/>
        </w:rPr>
      </w:pPr>
      <w:r w:rsidRPr="00D11F41">
        <w:rPr>
          <w:rFonts w:ascii="Times New Roman" w:hAnsi="Times New Roman" w:cs="Times New Roman"/>
          <w:color w:val="auto"/>
          <w:sz w:val="28"/>
          <w:szCs w:val="28"/>
        </w:rPr>
        <w:t>ERCOT Outaged Capacity on August 23, 2011</w:t>
      </w:r>
    </w:p>
    <w:p w:rsidR="00685388" w:rsidRPr="00D11F41" w:rsidRDefault="00B734B1" w:rsidP="00685388">
      <w:pPr>
        <w:rPr>
          <w:rFonts w:ascii="Times New Roman" w:hAnsi="Times New Roman" w:cs="Times New Roman"/>
          <w:sz w:val="24"/>
          <w:szCs w:val="24"/>
        </w:rPr>
      </w:pPr>
      <w:r w:rsidRPr="00D11F41">
        <w:rPr>
          <w:rFonts w:ascii="Times New Roman" w:hAnsi="Times New Roman" w:cs="Times New Roman"/>
          <w:sz w:val="24"/>
          <w:szCs w:val="24"/>
        </w:rPr>
        <w:t xml:space="preserve">Below is an illustration of Outaged Capacity during the EEA Level 1 event.  </w:t>
      </w:r>
      <w:r w:rsidR="00A0794F" w:rsidRPr="00A0794F">
        <w:rPr>
          <w:rFonts w:ascii="Times New Roman" w:hAnsi="Times New Roman" w:cs="Times New Roman"/>
          <w:i/>
          <w:sz w:val="24"/>
          <w:szCs w:val="24"/>
        </w:rPr>
        <w:fldChar w:fldCharType="begin"/>
      </w:r>
      <w:r w:rsidR="00A0794F" w:rsidRPr="00A0794F">
        <w:rPr>
          <w:rFonts w:ascii="Times New Roman" w:hAnsi="Times New Roman" w:cs="Times New Roman"/>
          <w:i/>
          <w:sz w:val="24"/>
          <w:szCs w:val="24"/>
        </w:rPr>
        <w:instrText xml:space="preserve"> REF  _Ref302636968 \h  \* MERGEFORMAT </w:instrText>
      </w:r>
      <w:r w:rsidR="00A0794F" w:rsidRPr="00A0794F">
        <w:rPr>
          <w:rFonts w:ascii="Times New Roman" w:hAnsi="Times New Roman" w:cs="Times New Roman"/>
          <w:i/>
          <w:sz w:val="24"/>
          <w:szCs w:val="24"/>
        </w:rPr>
      </w:r>
      <w:r w:rsidR="00A0794F" w:rsidRPr="00A0794F">
        <w:rPr>
          <w:rFonts w:ascii="Times New Roman" w:hAnsi="Times New Roman" w:cs="Times New Roman"/>
          <w:i/>
          <w:sz w:val="24"/>
          <w:szCs w:val="24"/>
        </w:rPr>
        <w:fldChar w:fldCharType="separate"/>
      </w:r>
      <w:r w:rsidR="004911D6" w:rsidRPr="004911D6">
        <w:rPr>
          <w:rFonts w:ascii="Times New Roman" w:eastAsia="Times New Roman" w:hAnsi="Times New Roman" w:cs="Times New Roman"/>
          <w:i/>
          <w:color w:val="000000" w:themeColor="text1"/>
          <w:sz w:val="24"/>
          <w:szCs w:val="24"/>
        </w:rPr>
        <w:t xml:space="preserve">Table </w:t>
      </w:r>
      <w:r w:rsidR="004911D6" w:rsidRPr="004911D6">
        <w:rPr>
          <w:rFonts w:ascii="Times New Roman" w:eastAsia="Times New Roman" w:hAnsi="Times New Roman" w:cs="Times New Roman"/>
          <w:i/>
          <w:noProof/>
          <w:color w:val="000000" w:themeColor="text1"/>
          <w:sz w:val="24"/>
          <w:szCs w:val="24"/>
        </w:rPr>
        <w:t>6</w:t>
      </w:r>
      <w:r w:rsidR="004911D6" w:rsidRPr="00D11F41">
        <w:rPr>
          <w:rFonts w:ascii="Times New Roman" w:eastAsia="Times New Roman" w:hAnsi="Times New Roman" w:cs="Times New Roman"/>
          <w:b/>
          <w:i/>
          <w:color w:val="000000" w:themeColor="text1"/>
          <w:sz w:val="20"/>
          <w:szCs w:val="20"/>
        </w:rPr>
        <w:t>: Maximum Outaged Capacity during August 23, 2011</w:t>
      </w:r>
      <w:r w:rsidR="00A0794F" w:rsidRPr="00A0794F">
        <w:rPr>
          <w:rFonts w:ascii="Times New Roman" w:hAnsi="Times New Roman" w:cs="Times New Roman"/>
          <w:i/>
          <w:sz w:val="24"/>
          <w:szCs w:val="24"/>
        </w:rPr>
        <w:fldChar w:fldCharType="end"/>
      </w:r>
      <w:r w:rsidRPr="00D11F41">
        <w:rPr>
          <w:rFonts w:ascii="Times New Roman" w:hAnsi="Times New Roman" w:cs="Times New Roman"/>
          <w:sz w:val="24"/>
          <w:szCs w:val="24"/>
        </w:rPr>
        <w:t xml:space="preserve"> provides the summary of the forced, maintenance, </w:t>
      </w:r>
      <w:proofErr w:type="spellStart"/>
      <w:r w:rsidRPr="00D11F41">
        <w:rPr>
          <w:rFonts w:ascii="Times New Roman" w:hAnsi="Times New Roman" w:cs="Times New Roman"/>
          <w:sz w:val="24"/>
          <w:szCs w:val="24"/>
        </w:rPr>
        <w:t>derated</w:t>
      </w:r>
      <w:proofErr w:type="spellEnd"/>
      <w:r w:rsidRPr="00D11F41">
        <w:rPr>
          <w:rFonts w:ascii="Times New Roman" w:hAnsi="Times New Roman" w:cs="Times New Roman"/>
          <w:sz w:val="24"/>
          <w:szCs w:val="24"/>
        </w:rPr>
        <w:t>, and planned outage capacity on August 23, 2011.</w:t>
      </w:r>
    </w:p>
    <w:p w:rsidR="00B734B1" w:rsidRPr="00D11F41" w:rsidRDefault="00692D80" w:rsidP="00B734B1">
      <w:pPr>
        <w:pStyle w:val="Caption"/>
        <w:keepNext/>
        <w:jc w:val="center"/>
        <w:rPr>
          <w:rFonts w:ascii="Times New Roman" w:eastAsia="Times New Roman" w:hAnsi="Times New Roman" w:cs="Times New Roman"/>
          <w:b w:val="0"/>
          <w:i/>
          <w:color w:val="000000" w:themeColor="text1"/>
          <w:sz w:val="20"/>
          <w:szCs w:val="20"/>
        </w:rPr>
      </w:pPr>
      <w:bookmarkStart w:id="66" w:name="_Ref302636968"/>
      <w:r>
        <w:rPr>
          <w:rFonts w:ascii="Times New Roman" w:eastAsia="Times New Roman" w:hAnsi="Times New Roman" w:cs="Times New Roman"/>
          <w:b w:val="0"/>
          <w:i/>
          <w:noProof/>
          <w:color w:val="000000" w:themeColor="text1"/>
          <w:sz w:val="20"/>
          <w:szCs w:val="20"/>
        </w:rPr>
        <w:pict>
          <v:roundrect id="Rounded Rectangle 60" o:spid="_x0000_s1032" style="position:absolute;left:0;text-align:left;margin-left:48.9pt;margin-top:15.45pt;width:366.85pt;height:82.8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27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" fillcolor="#d8d8d8 [2732]" stroked="f" strokeweight="2pt"/>
        </w:pict>
      </w:r>
      <w:r w:rsidR="00B734B1" w:rsidRPr="00D11F41">
        <w:rPr>
          <w:rFonts w:ascii="Times New Roman" w:eastAsia="Times New Roman" w:hAnsi="Times New Roman" w:cs="Times New Roman"/>
          <w:b w:val="0"/>
          <w:i/>
          <w:color w:val="000000" w:themeColor="text1"/>
          <w:sz w:val="20"/>
          <w:szCs w:val="20"/>
        </w:rPr>
        <w:t xml:space="preserve">Table </w:t>
      </w:r>
      <w:r w:rsidR="000E52A8" w:rsidRPr="00D11F41">
        <w:rPr>
          <w:rFonts w:ascii="Times New Roman" w:eastAsia="Times New Roman" w:hAnsi="Times New Roman" w:cs="Times New Roman"/>
          <w:b w:val="0"/>
          <w:i/>
          <w:color w:val="000000" w:themeColor="text1"/>
          <w:sz w:val="20"/>
          <w:szCs w:val="20"/>
        </w:rPr>
        <w:fldChar w:fldCharType="begin"/>
      </w:r>
      <w:r w:rsidR="00B734B1" w:rsidRPr="00D11F41">
        <w:rPr>
          <w:rFonts w:ascii="Times New Roman" w:eastAsia="Times New Roman" w:hAnsi="Times New Roman" w:cs="Times New Roman"/>
          <w:b w:val="0"/>
          <w:i/>
          <w:color w:val="000000" w:themeColor="text1"/>
          <w:sz w:val="20"/>
          <w:szCs w:val="20"/>
        </w:rPr>
        <w:instrText xml:space="preserve"> SEQ Table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6</w:t>
      </w:r>
      <w:r w:rsidR="000E52A8" w:rsidRPr="00D11F41">
        <w:rPr>
          <w:rFonts w:ascii="Times New Roman" w:eastAsia="Times New Roman" w:hAnsi="Times New Roman" w:cs="Times New Roman"/>
          <w:b w:val="0"/>
          <w:i/>
          <w:color w:val="000000" w:themeColor="text1"/>
          <w:sz w:val="20"/>
          <w:szCs w:val="20"/>
        </w:rPr>
        <w:fldChar w:fldCharType="end"/>
      </w:r>
      <w:r w:rsidR="00B734B1" w:rsidRPr="00D11F41">
        <w:rPr>
          <w:rFonts w:ascii="Times New Roman" w:eastAsia="Times New Roman" w:hAnsi="Times New Roman" w:cs="Times New Roman"/>
          <w:b w:val="0"/>
          <w:i/>
          <w:color w:val="000000" w:themeColor="text1"/>
          <w:sz w:val="20"/>
          <w:szCs w:val="20"/>
        </w:rPr>
        <w:t>: Maximum Outaged Capacity during August 23, 2011</w:t>
      </w:r>
      <w:bookmarkEnd w:id="66"/>
    </w:p>
    <w:tbl>
      <w:tblPr>
        <w:tblStyle w:val="TableGrid"/>
        <w:tblW w:w="7054" w:type="dxa"/>
        <w:jc w:val="center"/>
        <w:tblInd w:w="2718"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firstRow="1" w:lastRow="0" w:firstColumn="1" w:lastColumn="0" w:noHBand="0" w:noVBand="1"/>
      </w:tblPr>
      <w:tblGrid>
        <w:gridCol w:w="1789"/>
        <w:gridCol w:w="816"/>
        <w:gridCol w:w="1327"/>
        <w:gridCol w:w="1033"/>
        <w:gridCol w:w="1036"/>
        <w:gridCol w:w="1053"/>
      </w:tblGrid>
      <w:tr w:rsidR="00B734B1" w:rsidRPr="00D11F41" w:rsidTr="00D44E61">
        <w:trPr>
          <w:trHeight w:val="539"/>
          <w:jc w:val="center"/>
        </w:trPr>
        <w:tc>
          <w:tcPr>
            <w:tcW w:w="7054" w:type="dxa"/>
            <w:gridSpan w:val="6"/>
            <w:shd w:val="clear" w:color="auto" w:fill="548DD4" w:themeFill="text2" w:themeFillTint="99"/>
            <w:vAlign w:val="center"/>
          </w:tcPr>
          <w:p w:rsidR="00B734B1" w:rsidRPr="00D11F41" w:rsidRDefault="00B734B1" w:rsidP="00D44E61">
            <w:pPr>
              <w:jc w:val="center"/>
              <w:rPr>
                <w:rFonts w:ascii="Times New Roman" w:hAnsi="Times New Roman" w:cs="Times New Roman"/>
                <w:b/>
                <w:color w:val="000000" w:themeColor="text1"/>
                <w:sz w:val="20"/>
                <w:szCs w:val="20"/>
              </w:rPr>
            </w:pPr>
            <w:r w:rsidRPr="00D11F41">
              <w:rPr>
                <w:rFonts w:ascii="Times New Roman" w:hAnsi="Times New Roman" w:cs="Times New Roman"/>
                <w:b/>
                <w:color w:val="FFFFFF" w:themeColor="background1"/>
                <w:sz w:val="20"/>
                <w:szCs w:val="20"/>
              </w:rPr>
              <w:t xml:space="preserve">ERCOT Max Outaged Capacity (MW) During </w:t>
            </w:r>
            <w:r w:rsidR="00D44E61" w:rsidRPr="00D11F41">
              <w:rPr>
                <w:rFonts w:ascii="Times New Roman" w:hAnsi="Times New Roman" w:cs="Times New Roman"/>
                <w:b/>
                <w:color w:val="FFFFFF" w:themeColor="background1"/>
                <w:sz w:val="20"/>
                <w:szCs w:val="20"/>
              </w:rPr>
              <w:t>EEA Level 1</w:t>
            </w:r>
          </w:p>
        </w:tc>
      </w:tr>
      <w:tr w:rsidR="00B734B1" w:rsidRPr="00D11F41" w:rsidTr="00D44E61">
        <w:trPr>
          <w:trHeight w:val="359"/>
          <w:jc w:val="center"/>
        </w:trPr>
        <w:tc>
          <w:tcPr>
            <w:tcW w:w="1789" w:type="dxa"/>
            <w:shd w:val="clear" w:color="auto" w:fill="FFFFFF" w:themeFill="background1"/>
          </w:tcPr>
          <w:p w:rsidR="00B734B1" w:rsidRPr="00D20476" w:rsidRDefault="00B734B1" w:rsidP="00D44E61">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Time</w:t>
            </w:r>
          </w:p>
        </w:tc>
        <w:tc>
          <w:tcPr>
            <w:tcW w:w="816" w:type="dxa"/>
            <w:shd w:val="clear" w:color="auto" w:fill="FFFFFF" w:themeFill="background1"/>
          </w:tcPr>
          <w:p w:rsidR="00B734B1" w:rsidRPr="00D20476" w:rsidRDefault="00B734B1" w:rsidP="00D44E61">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Forced</w:t>
            </w:r>
          </w:p>
        </w:tc>
        <w:tc>
          <w:tcPr>
            <w:tcW w:w="1327" w:type="dxa"/>
            <w:shd w:val="clear" w:color="auto" w:fill="FFFFFF" w:themeFill="background1"/>
          </w:tcPr>
          <w:p w:rsidR="00B734B1" w:rsidRPr="00D11F41" w:rsidRDefault="00B734B1" w:rsidP="00D44E61">
            <w:pPr>
              <w:jc w:val="center"/>
              <w:rPr>
                <w:rFonts w:ascii="Times New Roman" w:hAnsi="Times New Roman" w:cs="Times New Roman"/>
                <w:b/>
                <w:bCs/>
                <w:color w:val="000000" w:themeColor="text1"/>
                <w:sz w:val="20"/>
                <w:szCs w:val="20"/>
              </w:rPr>
            </w:pPr>
            <w:r w:rsidRPr="00D11F41">
              <w:rPr>
                <w:rFonts w:ascii="Times New Roman" w:hAnsi="Times New Roman" w:cs="Times New Roman"/>
                <w:b/>
                <w:bCs/>
                <w:color w:val="000000" w:themeColor="text1"/>
                <w:sz w:val="20"/>
                <w:szCs w:val="20"/>
              </w:rPr>
              <w:t>Maintenance</w:t>
            </w:r>
          </w:p>
        </w:tc>
        <w:tc>
          <w:tcPr>
            <w:tcW w:w="1033" w:type="dxa"/>
            <w:shd w:val="clear" w:color="auto" w:fill="FFFFFF" w:themeFill="background1"/>
          </w:tcPr>
          <w:p w:rsidR="00B734B1" w:rsidRPr="00D11F41" w:rsidRDefault="00B734B1" w:rsidP="00D44E61">
            <w:pPr>
              <w:jc w:val="center"/>
              <w:rPr>
                <w:rFonts w:ascii="Times New Roman" w:hAnsi="Times New Roman" w:cs="Times New Roman"/>
                <w:b/>
                <w:bCs/>
                <w:color w:val="000000" w:themeColor="text1"/>
                <w:sz w:val="20"/>
                <w:szCs w:val="20"/>
              </w:rPr>
            </w:pPr>
            <w:proofErr w:type="spellStart"/>
            <w:r w:rsidRPr="00D11F41">
              <w:rPr>
                <w:rFonts w:ascii="Times New Roman" w:hAnsi="Times New Roman" w:cs="Times New Roman"/>
                <w:b/>
                <w:bCs/>
                <w:color w:val="000000" w:themeColor="text1"/>
                <w:sz w:val="20"/>
                <w:szCs w:val="20"/>
              </w:rPr>
              <w:t>Derated</w:t>
            </w:r>
            <w:proofErr w:type="spellEnd"/>
          </w:p>
        </w:tc>
        <w:tc>
          <w:tcPr>
            <w:tcW w:w="1036" w:type="dxa"/>
            <w:shd w:val="clear" w:color="auto" w:fill="FFFFFF" w:themeFill="background1"/>
          </w:tcPr>
          <w:p w:rsidR="00B734B1" w:rsidRPr="00D11F41" w:rsidRDefault="00B734B1" w:rsidP="00D44E61">
            <w:pPr>
              <w:jc w:val="center"/>
              <w:rPr>
                <w:rFonts w:ascii="Times New Roman" w:hAnsi="Times New Roman" w:cs="Times New Roman"/>
                <w:b/>
                <w:bCs/>
                <w:color w:val="000000" w:themeColor="text1"/>
                <w:sz w:val="20"/>
                <w:szCs w:val="20"/>
              </w:rPr>
            </w:pPr>
            <w:r w:rsidRPr="00D11F41">
              <w:rPr>
                <w:rFonts w:ascii="Times New Roman" w:hAnsi="Times New Roman" w:cs="Times New Roman"/>
                <w:b/>
                <w:bCs/>
                <w:color w:val="000000" w:themeColor="text1"/>
                <w:sz w:val="20"/>
                <w:szCs w:val="20"/>
              </w:rPr>
              <w:t>Planned</w:t>
            </w:r>
          </w:p>
        </w:tc>
        <w:tc>
          <w:tcPr>
            <w:tcW w:w="1053" w:type="dxa"/>
            <w:shd w:val="clear" w:color="auto" w:fill="FFFFFF" w:themeFill="background1"/>
          </w:tcPr>
          <w:p w:rsidR="00B734B1" w:rsidRPr="00D11F41" w:rsidRDefault="00B734B1" w:rsidP="00D44E61">
            <w:pPr>
              <w:jc w:val="center"/>
              <w:rPr>
                <w:rFonts w:ascii="Times New Roman" w:hAnsi="Times New Roman" w:cs="Times New Roman"/>
                <w:b/>
                <w:bCs/>
                <w:color w:val="000000" w:themeColor="text1"/>
                <w:sz w:val="20"/>
                <w:szCs w:val="20"/>
              </w:rPr>
            </w:pPr>
            <w:r w:rsidRPr="00D11F41">
              <w:rPr>
                <w:rFonts w:ascii="Times New Roman" w:hAnsi="Times New Roman" w:cs="Times New Roman"/>
                <w:b/>
                <w:bCs/>
                <w:color w:val="000000" w:themeColor="text1"/>
                <w:sz w:val="20"/>
                <w:szCs w:val="20"/>
              </w:rPr>
              <w:t>Lost Capacity</w:t>
            </w:r>
          </w:p>
        </w:tc>
      </w:tr>
      <w:tr w:rsidR="00B734B1" w:rsidRPr="00D11F41" w:rsidTr="00D44E61">
        <w:trPr>
          <w:trHeight w:val="341"/>
          <w:jc w:val="center"/>
        </w:trPr>
        <w:tc>
          <w:tcPr>
            <w:tcW w:w="1789" w:type="dxa"/>
            <w:shd w:val="clear" w:color="auto" w:fill="FFFFFF" w:themeFill="background1"/>
            <w:vAlign w:val="center"/>
          </w:tcPr>
          <w:p w:rsidR="00B734B1" w:rsidRPr="00D11F41" w:rsidRDefault="00B734B1" w:rsidP="00D44E61">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8/23 15:43</w:t>
            </w:r>
          </w:p>
        </w:tc>
        <w:tc>
          <w:tcPr>
            <w:tcW w:w="816" w:type="dxa"/>
            <w:shd w:val="clear" w:color="auto" w:fill="FFFFFF" w:themeFill="background1"/>
            <w:vAlign w:val="center"/>
          </w:tcPr>
          <w:p w:rsidR="00B734B1" w:rsidRPr="00D11F41" w:rsidRDefault="00B734B1" w:rsidP="00D44E61">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3960</w:t>
            </w:r>
          </w:p>
        </w:tc>
        <w:tc>
          <w:tcPr>
            <w:tcW w:w="1327" w:type="dxa"/>
            <w:shd w:val="clear" w:color="auto" w:fill="FFFFFF" w:themeFill="background1"/>
            <w:vAlign w:val="center"/>
          </w:tcPr>
          <w:p w:rsidR="00B734B1" w:rsidRPr="00D11F41" w:rsidRDefault="00B734B1" w:rsidP="00D44E61">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0</w:t>
            </w:r>
          </w:p>
        </w:tc>
        <w:tc>
          <w:tcPr>
            <w:tcW w:w="1033" w:type="dxa"/>
            <w:shd w:val="clear" w:color="auto" w:fill="FFFFFF" w:themeFill="background1"/>
            <w:vAlign w:val="center"/>
          </w:tcPr>
          <w:p w:rsidR="00B734B1" w:rsidRPr="00D11F41" w:rsidRDefault="00B734B1" w:rsidP="00D44E61">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687</w:t>
            </w:r>
          </w:p>
        </w:tc>
        <w:tc>
          <w:tcPr>
            <w:tcW w:w="1036" w:type="dxa"/>
            <w:shd w:val="clear" w:color="auto" w:fill="FFFFFF" w:themeFill="background1"/>
            <w:vAlign w:val="center"/>
          </w:tcPr>
          <w:p w:rsidR="00B734B1" w:rsidRPr="00D11F41" w:rsidRDefault="00B734B1" w:rsidP="00D44E61">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200</w:t>
            </w:r>
          </w:p>
        </w:tc>
        <w:tc>
          <w:tcPr>
            <w:tcW w:w="1053" w:type="dxa"/>
            <w:shd w:val="clear" w:color="auto" w:fill="FFFFFF" w:themeFill="background1"/>
            <w:vAlign w:val="center"/>
          </w:tcPr>
          <w:p w:rsidR="00B734B1" w:rsidRPr="00D11F41" w:rsidRDefault="00B734B1" w:rsidP="00D44E61">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4,847</w:t>
            </w:r>
          </w:p>
        </w:tc>
      </w:tr>
    </w:tbl>
    <w:p w:rsidR="00B734B1" w:rsidRPr="00D11F41" w:rsidRDefault="00B734B1" w:rsidP="00685388">
      <w:pPr>
        <w:rPr>
          <w:rFonts w:ascii="Times New Roman" w:hAnsi="Times New Roman" w:cs="Times New Roman"/>
          <w:sz w:val="24"/>
          <w:szCs w:val="24"/>
        </w:rPr>
      </w:pPr>
    </w:p>
    <w:p w:rsidR="00FA70C4" w:rsidRPr="00D20476" w:rsidRDefault="00FA70C4" w:rsidP="00FA70C4">
      <w:pPr>
        <w:keepNext/>
        <w:rPr>
          <w:rFonts w:ascii="Times New Roman" w:hAnsi="Times New Roman" w:cs="Times New Roman"/>
          <w:sz w:val="24"/>
        </w:rPr>
      </w:pPr>
      <w:r w:rsidRPr="00D20476">
        <w:rPr>
          <w:rFonts w:ascii="Times New Roman" w:hAnsi="Times New Roman" w:cs="Times New Roman"/>
          <w:noProof/>
          <w:sz w:val="24"/>
        </w:rPr>
        <w:drawing>
          <wp:inline distT="0" distB="0" distL="0" distR="0" wp14:anchorId="209DDE08" wp14:editId="635BA029">
            <wp:extent cx="5943600" cy="3270367"/>
            <wp:effectExtent l="0" t="0" r="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3270367"/>
                    </a:xfrm>
                    <a:prstGeom prst="rect">
                      <a:avLst/>
                    </a:prstGeom>
                    <a:noFill/>
                    <a:ln>
                      <a:noFill/>
                    </a:ln>
                  </pic:spPr>
                </pic:pic>
              </a:graphicData>
            </a:graphic>
          </wp:inline>
        </w:drawing>
      </w:r>
    </w:p>
    <w:p w:rsidR="00D44E61" w:rsidRPr="00D11F41" w:rsidRDefault="00FA70C4" w:rsidP="00FA70C4">
      <w:pPr>
        <w:pStyle w:val="Caption"/>
        <w:jc w:val="center"/>
        <w:rPr>
          <w:rFonts w:ascii="Times New Roman" w:eastAsia="Times New Roman" w:hAnsi="Times New Roman" w:cs="Times New Roman"/>
          <w:b w:val="0"/>
          <w:i/>
          <w:color w:val="000000" w:themeColor="text1"/>
          <w:sz w:val="20"/>
          <w:szCs w:val="20"/>
        </w:rPr>
      </w:pPr>
      <w:r w:rsidRPr="00D11F41">
        <w:rPr>
          <w:rFonts w:ascii="Times New Roman" w:eastAsia="Times New Roman" w:hAnsi="Times New Roman" w:cs="Times New Roman"/>
          <w:b w:val="0"/>
          <w:i/>
          <w:color w:val="000000" w:themeColor="text1"/>
          <w:sz w:val="20"/>
          <w:szCs w:val="20"/>
        </w:rPr>
        <w:t xml:space="preserve">Figure </w:t>
      </w:r>
      <w:r w:rsidR="000E52A8" w:rsidRPr="00D11F41">
        <w:rPr>
          <w:rFonts w:ascii="Times New Roman" w:eastAsia="Times New Roman" w:hAnsi="Times New Roman" w:cs="Times New Roman"/>
          <w:b w:val="0"/>
          <w:i/>
          <w:color w:val="000000" w:themeColor="text1"/>
          <w:sz w:val="20"/>
          <w:szCs w:val="20"/>
        </w:rPr>
        <w:fldChar w:fldCharType="begin"/>
      </w:r>
      <w:r w:rsidRPr="00D11F41">
        <w:rPr>
          <w:rFonts w:ascii="Times New Roman" w:eastAsia="Times New Roman" w:hAnsi="Times New Roman" w:cs="Times New Roman"/>
          <w:b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12</w:t>
      </w:r>
      <w:r w:rsidR="000E52A8" w:rsidRPr="00D11F41">
        <w:rPr>
          <w:rFonts w:ascii="Times New Roman" w:eastAsia="Times New Roman" w:hAnsi="Times New Roman" w:cs="Times New Roman"/>
          <w:b w:val="0"/>
          <w:i/>
          <w:color w:val="000000" w:themeColor="text1"/>
          <w:sz w:val="20"/>
          <w:szCs w:val="20"/>
        </w:rPr>
        <w:fldChar w:fldCharType="end"/>
      </w:r>
      <w:r w:rsidRPr="00D11F41">
        <w:rPr>
          <w:rFonts w:ascii="Times New Roman" w:eastAsia="Times New Roman" w:hAnsi="Times New Roman" w:cs="Times New Roman"/>
          <w:b w:val="0"/>
          <w:i/>
          <w:color w:val="000000" w:themeColor="text1"/>
          <w:sz w:val="20"/>
          <w:szCs w:val="20"/>
        </w:rPr>
        <w:t>: Outaged Capacity during August 23, 2011</w:t>
      </w:r>
      <w:r w:rsidR="00D44E61" w:rsidRPr="00D11F41">
        <w:rPr>
          <w:rFonts w:ascii="Times New Roman" w:eastAsia="Times New Roman" w:hAnsi="Times New Roman" w:cs="Times New Roman"/>
          <w:b w:val="0"/>
          <w:i/>
          <w:color w:val="000000" w:themeColor="text1"/>
          <w:sz w:val="20"/>
          <w:szCs w:val="20"/>
        </w:rPr>
        <w:br w:type="page"/>
      </w:r>
    </w:p>
    <w:p w:rsidR="00B53ADD" w:rsidRPr="00D11F41" w:rsidRDefault="00B53ADD" w:rsidP="00B53ADD">
      <w:pPr>
        <w:pStyle w:val="Caption"/>
        <w:keepNext/>
        <w:rPr>
          <w:rFonts w:ascii="Times New Roman" w:hAnsi="Times New Roman" w:cs="Times New Roman"/>
          <w:color w:val="auto"/>
          <w:sz w:val="28"/>
          <w:szCs w:val="28"/>
        </w:rPr>
      </w:pPr>
      <w:r w:rsidRPr="00D11F41">
        <w:rPr>
          <w:rFonts w:ascii="Times New Roman" w:hAnsi="Times New Roman" w:cs="Times New Roman"/>
          <w:color w:val="auto"/>
          <w:sz w:val="28"/>
          <w:szCs w:val="28"/>
        </w:rPr>
        <w:t>The Role of wind Generation on August 23, 2011</w:t>
      </w:r>
    </w:p>
    <w:p w:rsidR="009A61A9" w:rsidRPr="00D20476" w:rsidRDefault="00830666" w:rsidP="009A61A9">
      <w:pPr>
        <w:rPr>
          <w:rFonts w:ascii="Times New Roman" w:hAnsi="Times New Roman" w:cs="Times New Roman"/>
          <w:sz w:val="24"/>
        </w:rPr>
      </w:pPr>
      <w:r w:rsidRPr="00D20476">
        <w:rPr>
          <w:rFonts w:ascii="Times New Roman" w:hAnsi="Times New Roman" w:cs="Times New Roman"/>
          <w:sz w:val="24"/>
        </w:rPr>
        <w:t xml:space="preserve">At </w:t>
      </w:r>
      <w:r w:rsidR="00331BFF" w:rsidRPr="00D20476">
        <w:rPr>
          <w:rFonts w:ascii="Times New Roman" w:hAnsi="Times New Roman" w:cs="Times New Roman"/>
          <w:sz w:val="24"/>
        </w:rPr>
        <w:t xml:space="preserve">04:30, PRC began to fall </w:t>
      </w:r>
      <w:r w:rsidR="007756FF" w:rsidRPr="00D20476">
        <w:rPr>
          <w:rFonts w:ascii="Times New Roman" w:hAnsi="Times New Roman" w:cs="Times New Roman"/>
          <w:sz w:val="24"/>
        </w:rPr>
        <w:t xml:space="preserve">while Wind Generation decreased and load increased.  At the start of </w:t>
      </w:r>
      <w:r w:rsidR="00B36A04">
        <w:rPr>
          <w:rFonts w:ascii="Times New Roman" w:hAnsi="Times New Roman" w:cs="Times New Roman"/>
          <w:sz w:val="24"/>
        </w:rPr>
        <w:t xml:space="preserve">this </w:t>
      </w:r>
      <w:r w:rsidR="007756FF" w:rsidRPr="00D20476">
        <w:rPr>
          <w:rFonts w:ascii="Times New Roman" w:hAnsi="Times New Roman" w:cs="Times New Roman"/>
          <w:sz w:val="24"/>
        </w:rPr>
        <w:t>PRC decline</w:t>
      </w:r>
      <w:r w:rsidR="00B36A04">
        <w:rPr>
          <w:rFonts w:ascii="Times New Roman" w:hAnsi="Times New Roman" w:cs="Times New Roman"/>
          <w:sz w:val="24"/>
        </w:rPr>
        <w:t>,</w:t>
      </w:r>
      <w:r w:rsidR="007756FF" w:rsidRPr="00D20476">
        <w:rPr>
          <w:rFonts w:ascii="Times New Roman" w:hAnsi="Times New Roman" w:cs="Times New Roman"/>
          <w:sz w:val="24"/>
        </w:rPr>
        <w:t xml:space="preserve"> </w:t>
      </w:r>
      <w:r w:rsidRPr="00D20476">
        <w:rPr>
          <w:rFonts w:ascii="Times New Roman" w:hAnsi="Times New Roman" w:cs="Times New Roman"/>
          <w:sz w:val="24"/>
        </w:rPr>
        <w:t>wind generation output was 3,675 MW</w:t>
      </w:r>
      <w:r w:rsidR="007756FF" w:rsidRPr="00D20476">
        <w:rPr>
          <w:rFonts w:ascii="Times New Roman" w:hAnsi="Times New Roman" w:cs="Times New Roman"/>
          <w:sz w:val="24"/>
        </w:rPr>
        <w:t xml:space="preserve"> and </w:t>
      </w:r>
      <w:r w:rsidRPr="00D20476">
        <w:rPr>
          <w:rFonts w:ascii="Times New Roman" w:hAnsi="Times New Roman" w:cs="Times New Roman"/>
          <w:sz w:val="24"/>
        </w:rPr>
        <w:t>reached a minimum of 1,200 MW at 13:25</w:t>
      </w:r>
      <w:r w:rsidR="007756FF" w:rsidRPr="00D20476">
        <w:rPr>
          <w:rFonts w:ascii="Times New Roman" w:hAnsi="Times New Roman" w:cs="Times New Roman"/>
          <w:sz w:val="24"/>
        </w:rPr>
        <w:t xml:space="preserve">.  Wind Generation </w:t>
      </w:r>
      <w:r w:rsidRPr="00D20476">
        <w:rPr>
          <w:rFonts w:ascii="Times New Roman" w:hAnsi="Times New Roman" w:cs="Times New Roman"/>
          <w:sz w:val="24"/>
        </w:rPr>
        <w:t xml:space="preserve">slowly increased over the next 4 hours.  During the EEA event Wind Generation was increasing </w:t>
      </w:r>
      <w:r w:rsidR="00AA45FA" w:rsidRPr="00D20476">
        <w:rPr>
          <w:rFonts w:ascii="Times New Roman" w:hAnsi="Times New Roman" w:cs="Times New Roman"/>
          <w:sz w:val="24"/>
        </w:rPr>
        <w:t>by approximately 75 MW per hour and reached a maximum of 1,512 MW.</w:t>
      </w:r>
    </w:p>
    <w:p w:rsidR="009A61A9" w:rsidRPr="00D11F41" w:rsidRDefault="00FA70C4" w:rsidP="00B85F4D">
      <w:pPr>
        <w:pStyle w:val="Caption"/>
        <w:keepNext/>
        <w:jc w:val="center"/>
        <w:rPr>
          <w:rFonts w:ascii="Times New Roman" w:eastAsia="Times New Roman" w:hAnsi="Times New Roman" w:cs="Times New Roman"/>
          <w:b w:val="0"/>
          <w:i/>
          <w:color w:val="000000" w:themeColor="text1"/>
          <w:sz w:val="20"/>
          <w:szCs w:val="20"/>
        </w:rPr>
      </w:pPr>
      <w:r w:rsidRPr="00D11F41">
        <w:rPr>
          <w:rFonts w:ascii="Times New Roman" w:eastAsia="Times New Roman" w:hAnsi="Times New Roman" w:cs="Times New Roman"/>
          <w:b w:val="0"/>
          <w:i/>
          <w:noProof/>
          <w:color w:val="000000" w:themeColor="text1"/>
          <w:sz w:val="20"/>
          <w:szCs w:val="20"/>
        </w:rPr>
        <w:drawing>
          <wp:inline distT="0" distB="0" distL="0" distR="0" wp14:anchorId="4D1C3B22" wp14:editId="4F1552F4">
            <wp:extent cx="5943600" cy="4319288"/>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4319288"/>
                    </a:xfrm>
                    <a:prstGeom prst="rect">
                      <a:avLst/>
                    </a:prstGeom>
                    <a:noFill/>
                    <a:ln>
                      <a:noFill/>
                    </a:ln>
                  </pic:spPr>
                </pic:pic>
              </a:graphicData>
            </a:graphic>
          </wp:inline>
        </w:drawing>
      </w:r>
      <w:r w:rsidR="00B53ADD" w:rsidRPr="00D11F41">
        <w:rPr>
          <w:rFonts w:ascii="Times New Roman" w:eastAsia="Times New Roman" w:hAnsi="Times New Roman" w:cs="Times New Roman"/>
          <w:b w:val="0"/>
          <w:i/>
          <w:color w:val="000000" w:themeColor="text1"/>
          <w:sz w:val="20"/>
          <w:szCs w:val="20"/>
        </w:rPr>
        <w:t xml:space="preserve">Figure </w:t>
      </w:r>
      <w:r w:rsidR="000E52A8" w:rsidRPr="00D11F41">
        <w:rPr>
          <w:rFonts w:ascii="Times New Roman" w:eastAsia="Times New Roman" w:hAnsi="Times New Roman" w:cs="Times New Roman"/>
          <w:b w:val="0"/>
          <w:i/>
          <w:color w:val="000000" w:themeColor="text1"/>
          <w:sz w:val="20"/>
          <w:szCs w:val="20"/>
        </w:rPr>
        <w:fldChar w:fldCharType="begin"/>
      </w:r>
      <w:r w:rsidR="00B53ADD" w:rsidRPr="00D11F41">
        <w:rPr>
          <w:rFonts w:ascii="Times New Roman" w:eastAsia="Times New Roman" w:hAnsi="Times New Roman" w:cs="Times New Roman"/>
          <w:b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13</w:t>
      </w:r>
      <w:r w:rsidR="000E52A8" w:rsidRPr="00D11F41">
        <w:rPr>
          <w:rFonts w:ascii="Times New Roman" w:eastAsia="Times New Roman" w:hAnsi="Times New Roman" w:cs="Times New Roman"/>
          <w:b w:val="0"/>
          <w:i/>
          <w:color w:val="000000" w:themeColor="text1"/>
          <w:sz w:val="20"/>
          <w:szCs w:val="20"/>
        </w:rPr>
        <w:fldChar w:fldCharType="end"/>
      </w:r>
      <w:r w:rsidR="00B53ADD" w:rsidRPr="00D11F41">
        <w:rPr>
          <w:rFonts w:ascii="Times New Roman" w:eastAsia="Times New Roman" w:hAnsi="Times New Roman" w:cs="Times New Roman"/>
          <w:b w:val="0"/>
          <w:i/>
          <w:color w:val="000000" w:themeColor="text1"/>
          <w:sz w:val="20"/>
          <w:szCs w:val="20"/>
        </w:rPr>
        <w:t>: ERCOT Load, PRC, and Wind Generation on August 23, 2011</w:t>
      </w:r>
      <w:r w:rsidR="009A61A9" w:rsidRPr="00D11F41">
        <w:rPr>
          <w:rFonts w:ascii="Times New Roman" w:eastAsia="Times New Roman" w:hAnsi="Times New Roman" w:cs="Times New Roman"/>
          <w:b w:val="0"/>
          <w:i/>
          <w:color w:val="000000" w:themeColor="text1"/>
          <w:sz w:val="20"/>
          <w:szCs w:val="20"/>
        </w:rPr>
        <w:br w:type="page"/>
      </w:r>
    </w:p>
    <w:p w:rsidR="0094160C" w:rsidRPr="00D20476" w:rsidRDefault="0094160C" w:rsidP="0094160C">
      <w:pPr>
        <w:rPr>
          <w:rFonts w:ascii="Times New Roman" w:hAnsi="Times New Roman" w:cs="Times New Roman"/>
          <w:sz w:val="24"/>
        </w:rPr>
      </w:pPr>
      <w:r w:rsidRPr="00D11F41">
        <w:rPr>
          <w:rFonts w:ascii="Times New Roman" w:hAnsi="Times New Roman" w:cs="Times New Roman"/>
          <w:sz w:val="24"/>
          <w:szCs w:val="24"/>
        </w:rPr>
        <w:t>The figure below shows the hourly averages of actual wind, wind hour-ahead COP HSL, and wind day-ahead COP HSL data on August 23, 2011.</w:t>
      </w:r>
    </w:p>
    <w:p w:rsidR="0094160C" w:rsidRPr="00D20476" w:rsidRDefault="0094160C" w:rsidP="0094160C">
      <w:pPr>
        <w:rPr>
          <w:rFonts w:ascii="Times New Roman" w:hAnsi="Times New Roman" w:cs="Times New Roman"/>
          <w:sz w:val="24"/>
        </w:rPr>
      </w:pPr>
    </w:p>
    <w:p w:rsidR="0094160C" w:rsidRPr="00D11F41" w:rsidRDefault="00692D80" w:rsidP="0094160C">
      <w:pPr>
        <w:pStyle w:val="Caption"/>
        <w:keepNext/>
        <w:jc w:val="center"/>
        <w:rPr>
          <w:rFonts w:ascii="Times New Roman" w:eastAsia="Times New Roman" w:hAnsi="Times New Roman" w:cs="Times New Roman"/>
          <w:b w:val="0"/>
          <w:i/>
          <w:color w:val="000000" w:themeColor="text1"/>
          <w:sz w:val="20"/>
          <w:szCs w:val="20"/>
        </w:rPr>
      </w:pPr>
      <w:r>
        <w:rPr>
          <w:rFonts w:ascii="Times New Roman" w:eastAsia="Times New Roman" w:hAnsi="Times New Roman" w:cs="Times New Roman"/>
          <w:b w:val="0"/>
          <w:i/>
          <w:noProof/>
          <w:color w:val="000000" w:themeColor="text1"/>
          <w:sz w:val="20"/>
          <w:szCs w:val="20"/>
        </w:rPr>
        <w:pict>
          <v:roundrect id="Rounded Rectangle 71" o:spid="_x0000_s1031" style="position:absolute;left:0;text-align:left;margin-left:54.35pt;margin-top:14.7pt;width:361.35pt;height:103.2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27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" fillcolor="#d9d9d9" stroked="f" strokeweight="2pt"/>
        </w:pict>
      </w:r>
      <w:r w:rsidR="0094160C" w:rsidRPr="00D11F41">
        <w:rPr>
          <w:rFonts w:ascii="Times New Roman" w:eastAsia="Times New Roman" w:hAnsi="Times New Roman" w:cs="Times New Roman"/>
          <w:b w:val="0"/>
          <w:i/>
          <w:color w:val="000000" w:themeColor="text1"/>
          <w:sz w:val="20"/>
          <w:szCs w:val="20"/>
        </w:rPr>
        <w:t xml:space="preserve">Table </w:t>
      </w:r>
      <w:r w:rsidR="000E52A8" w:rsidRPr="00D11F41">
        <w:rPr>
          <w:rFonts w:ascii="Times New Roman" w:eastAsia="Times New Roman" w:hAnsi="Times New Roman" w:cs="Times New Roman"/>
          <w:b w:val="0"/>
          <w:i/>
          <w:color w:val="000000" w:themeColor="text1"/>
          <w:sz w:val="20"/>
          <w:szCs w:val="20"/>
        </w:rPr>
        <w:fldChar w:fldCharType="begin"/>
      </w:r>
      <w:r w:rsidR="0094160C" w:rsidRPr="00D11F41">
        <w:rPr>
          <w:rFonts w:ascii="Times New Roman" w:eastAsia="Times New Roman" w:hAnsi="Times New Roman" w:cs="Times New Roman"/>
          <w:b w:val="0"/>
          <w:i/>
          <w:color w:val="000000" w:themeColor="text1"/>
          <w:sz w:val="20"/>
          <w:szCs w:val="20"/>
        </w:rPr>
        <w:instrText xml:space="preserve"> SEQ Table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7</w:t>
      </w:r>
      <w:r w:rsidR="000E52A8" w:rsidRPr="00D11F41">
        <w:rPr>
          <w:rFonts w:ascii="Times New Roman" w:eastAsia="Times New Roman" w:hAnsi="Times New Roman" w:cs="Times New Roman"/>
          <w:b w:val="0"/>
          <w:i/>
          <w:color w:val="000000" w:themeColor="text1"/>
          <w:sz w:val="20"/>
          <w:szCs w:val="20"/>
        </w:rPr>
        <w:fldChar w:fldCharType="end"/>
      </w:r>
      <w:r w:rsidR="0094160C" w:rsidRPr="00D11F41">
        <w:rPr>
          <w:rFonts w:ascii="Times New Roman" w:eastAsia="Times New Roman" w:hAnsi="Times New Roman" w:cs="Times New Roman"/>
          <w:b w:val="0"/>
          <w:i/>
          <w:color w:val="000000" w:themeColor="text1"/>
          <w:sz w:val="20"/>
          <w:szCs w:val="20"/>
        </w:rPr>
        <w:t>: Wind Output, Hour-Ahead and Day-Ahead COP HSL Values on August 23, 2011</w:t>
      </w:r>
    </w:p>
    <w:tbl>
      <w:tblPr>
        <w:tblStyle w:val="TableGrid"/>
        <w:tblW w:w="0" w:type="auto"/>
        <w:jc w:val="center"/>
        <w:tblInd w:w="2718"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firstRow="1" w:lastRow="0" w:firstColumn="1" w:lastColumn="0" w:noHBand="0" w:noVBand="1"/>
      </w:tblPr>
      <w:tblGrid>
        <w:gridCol w:w="1206"/>
        <w:gridCol w:w="1239"/>
        <w:gridCol w:w="1747"/>
        <w:gridCol w:w="1349"/>
        <w:gridCol w:w="1317"/>
      </w:tblGrid>
      <w:tr w:rsidR="0094160C" w:rsidRPr="00D11F41" w:rsidTr="003A422B">
        <w:trPr>
          <w:trHeight w:val="539"/>
          <w:jc w:val="center"/>
        </w:trPr>
        <w:tc>
          <w:tcPr>
            <w:tcW w:w="0" w:type="auto"/>
            <w:shd w:val="clear" w:color="auto" w:fill="548DD4" w:themeFill="text2" w:themeFillTint="99"/>
            <w:vAlign w:val="center"/>
          </w:tcPr>
          <w:p w:rsidR="0094160C" w:rsidRPr="0069376D" w:rsidRDefault="0094160C" w:rsidP="003A422B">
            <w:pPr>
              <w:jc w:val="center"/>
              <w:rPr>
                <w:rFonts w:ascii="Times New Roman" w:hAnsi="Times New Roman" w:cs="Times New Roman"/>
                <w:b/>
                <w:color w:val="FFFFFF" w:themeColor="background1"/>
                <w:sz w:val="20"/>
                <w:szCs w:val="20"/>
              </w:rPr>
            </w:pPr>
            <w:r w:rsidRPr="0069376D">
              <w:rPr>
                <w:rFonts w:ascii="Times New Roman" w:hAnsi="Times New Roman" w:cs="Times New Roman"/>
                <w:b/>
                <w:color w:val="FFFFFF" w:themeColor="background1"/>
                <w:sz w:val="20"/>
                <w:szCs w:val="20"/>
              </w:rPr>
              <w:t>Operating Day</w:t>
            </w:r>
          </w:p>
        </w:tc>
        <w:tc>
          <w:tcPr>
            <w:tcW w:w="0" w:type="auto"/>
            <w:shd w:val="clear" w:color="auto" w:fill="548DD4" w:themeFill="text2" w:themeFillTint="99"/>
            <w:vAlign w:val="center"/>
          </w:tcPr>
          <w:p w:rsidR="0094160C" w:rsidRPr="0069376D" w:rsidRDefault="0094160C" w:rsidP="003A422B">
            <w:pPr>
              <w:jc w:val="center"/>
              <w:rPr>
                <w:rFonts w:ascii="Times New Roman" w:hAnsi="Times New Roman" w:cs="Times New Roman"/>
                <w:b/>
                <w:color w:val="FFFFFF" w:themeColor="background1"/>
                <w:sz w:val="20"/>
                <w:szCs w:val="20"/>
              </w:rPr>
            </w:pPr>
            <w:r w:rsidRPr="0069376D">
              <w:rPr>
                <w:rFonts w:ascii="Times New Roman" w:hAnsi="Times New Roman" w:cs="Times New Roman"/>
                <w:b/>
                <w:color w:val="FFFFFF" w:themeColor="background1"/>
                <w:sz w:val="20"/>
                <w:szCs w:val="20"/>
              </w:rPr>
              <w:t>Operating Hour</w:t>
            </w:r>
          </w:p>
        </w:tc>
        <w:tc>
          <w:tcPr>
            <w:tcW w:w="0" w:type="auto"/>
            <w:shd w:val="clear" w:color="auto" w:fill="548DD4" w:themeFill="text2" w:themeFillTint="99"/>
            <w:vAlign w:val="center"/>
          </w:tcPr>
          <w:p w:rsidR="0094160C" w:rsidRPr="0069376D" w:rsidRDefault="0094160C" w:rsidP="003A422B">
            <w:pPr>
              <w:jc w:val="center"/>
              <w:rPr>
                <w:rFonts w:ascii="Times New Roman" w:hAnsi="Times New Roman" w:cs="Times New Roman"/>
                <w:b/>
                <w:color w:val="FFFFFF" w:themeColor="background1"/>
                <w:sz w:val="20"/>
                <w:szCs w:val="20"/>
              </w:rPr>
            </w:pPr>
            <w:r w:rsidRPr="0069376D">
              <w:rPr>
                <w:rFonts w:ascii="Times New Roman" w:hAnsi="Times New Roman" w:cs="Times New Roman"/>
                <w:b/>
                <w:color w:val="FFFFFF" w:themeColor="background1"/>
                <w:sz w:val="20"/>
                <w:szCs w:val="20"/>
              </w:rPr>
              <w:t>WGRs Aggregated Power Output</w:t>
            </w:r>
          </w:p>
        </w:tc>
        <w:tc>
          <w:tcPr>
            <w:tcW w:w="0" w:type="auto"/>
            <w:shd w:val="clear" w:color="auto" w:fill="548DD4" w:themeFill="text2" w:themeFillTint="99"/>
            <w:vAlign w:val="center"/>
          </w:tcPr>
          <w:p w:rsidR="0094160C" w:rsidRPr="0069376D" w:rsidRDefault="0094160C" w:rsidP="003A422B">
            <w:pPr>
              <w:jc w:val="center"/>
              <w:rPr>
                <w:rFonts w:ascii="Times New Roman" w:hAnsi="Times New Roman" w:cs="Times New Roman"/>
                <w:b/>
                <w:color w:val="FFFFFF" w:themeColor="background1"/>
                <w:sz w:val="20"/>
                <w:szCs w:val="20"/>
              </w:rPr>
            </w:pPr>
            <w:r w:rsidRPr="0069376D">
              <w:rPr>
                <w:rFonts w:ascii="Times New Roman" w:hAnsi="Times New Roman" w:cs="Times New Roman"/>
                <w:b/>
                <w:color w:val="FFFFFF" w:themeColor="background1"/>
                <w:sz w:val="20"/>
                <w:szCs w:val="20"/>
              </w:rPr>
              <w:t>Hour-Ahead COP HSL [MW]</w:t>
            </w:r>
          </w:p>
        </w:tc>
        <w:tc>
          <w:tcPr>
            <w:tcW w:w="0" w:type="auto"/>
            <w:shd w:val="clear" w:color="auto" w:fill="548DD4" w:themeFill="text2" w:themeFillTint="99"/>
            <w:vAlign w:val="center"/>
          </w:tcPr>
          <w:p w:rsidR="0094160C" w:rsidRPr="0069376D" w:rsidRDefault="0094160C" w:rsidP="003A422B">
            <w:pPr>
              <w:jc w:val="center"/>
              <w:rPr>
                <w:rFonts w:ascii="Times New Roman" w:hAnsi="Times New Roman" w:cs="Times New Roman"/>
                <w:b/>
                <w:color w:val="FFFFFF" w:themeColor="background1"/>
                <w:sz w:val="20"/>
                <w:szCs w:val="20"/>
              </w:rPr>
            </w:pPr>
            <w:r w:rsidRPr="0069376D">
              <w:rPr>
                <w:rFonts w:ascii="Times New Roman" w:hAnsi="Times New Roman" w:cs="Times New Roman"/>
                <w:b/>
                <w:color w:val="FFFFFF" w:themeColor="background1"/>
                <w:sz w:val="20"/>
                <w:szCs w:val="20"/>
              </w:rPr>
              <w:t>Day-Ahead COP HSL [MW]</w:t>
            </w:r>
          </w:p>
        </w:tc>
      </w:tr>
      <w:tr w:rsidR="0094160C" w:rsidRPr="00D11F41" w:rsidTr="003A422B">
        <w:trPr>
          <w:trHeight w:val="359"/>
          <w:jc w:val="center"/>
        </w:trPr>
        <w:tc>
          <w:tcPr>
            <w:tcW w:w="0" w:type="auto"/>
            <w:shd w:val="clear" w:color="auto" w:fill="FFFFFF" w:themeFill="background1"/>
            <w:vAlign w:val="center"/>
          </w:tcPr>
          <w:p w:rsidR="0094160C" w:rsidRPr="00D20476" w:rsidRDefault="0094160C" w:rsidP="003A422B">
            <w:pPr>
              <w:jc w:val="center"/>
              <w:rPr>
                <w:rFonts w:ascii="Times New Roman" w:hAnsi="Times New Roman" w:cs="Times New Roman"/>
                <w:color w:val="000000" w:themeColor="text1"/>
                <w:sz w:val="24"/>
              </w:rPr>
            </w:pPr>
            <w:r w:rsidRPr="00D11F41">
              <w:rPr>
                <w:rFonts w:ascii="Times New Roman" w:hAnsi="Times New Roman" w:cs="Times New Roman"/>
                <w:bCs/>
                <w:color w:val="000000" w:themeColor="text1"/>
                <w:sz w:val="20"/>
                <w:szCs w:val="20"/>
              </w:rPr>
              <w:t>8/23/2011</w:t>
            </w:r>
          </w:p>
        </w:tc>
        <w:tc>
          <w:tcPr>
            <w:tcW w:w="0" w:type="auto"/>
            <w:shd w:val="clear" w:color="auto" w:fill="FFFFFF" w:themeFill="background1"/>
            <w:vAlign w:val="center"/>
          </w:tcPr>
          <w:p w:rsidR="0094160C" w:rsidRPr="00D20476" w:rsidRDefault="0094160C" w:rsidP="003A422B">
            <w:pPr>
              <w:jc w:val="center"/>
              <w:rPr>
                <w:rFonts w:ascii="Times New Roman" w:hAnsi="Times New Roman" w:cs="Times New Roman"/>
                <w:color w:val="000000" w:themeColor="text1"/>
                <w:sz w:val="24"/>
              </w:rPr>
            </w:pPr>
            <w:r w:rsidRPr="00D11F41">
              <w:rPr>
                <w:rFonts w:ascii="Times New Roman" w:hAnsi="Times New Roman" w:cs="Times New Roman"/>
                <w:bCs/>
                <w:color w:val="000000" w:themeColor="text1"/>
                <w:sz w:val="20"/>
                <w:szCs w:val="20"/>
              </w:rPr>
              <w:t>16</w:t>
            </w:r>
          </w:p>
        </w:tc>
        <w:tc>
          <w:tcPr>
            <w:tcW w:w="0" w:type="auto"/>
            <w:shd w:val="clear" w:color="auto" w:fill="FFFFFF" w:themeFill="background1"/>
            <w:vAlign w:val="center"/>
          </w:tcPr>
          <w:p w:rsidR="0094160C" w:rsidRPr="00D11F41" w:rsidRDefault="0094160C" w:rsidP="003A422B">
            <w:pPr>
              <w:jc w:val="center"/>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1,388</w:t>
            </w:r>
          </w:p>
        </w:tc>
        <w:tc>
          <w:tcPr>
            <w:tcW w:w="0" w:type="auto"/>
            <w:shd w:val="clear" w:color="auto" w:fill="FFFFFF" w:themeFill="background1"/>
            <w:vAlign w:val="center"/>
          </w:tcPr>
          <w:p w:rsidR="0094160C" w:rsidRPr="00D11F41" w:rsidRDefault="0094160C" w:rsidP="003A422B">
            <w:pPr>
              <w:jc w:val="center"/>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1,158</w:t>
            </w:r>
          </w:p>
        </w:tc>
        <w:tc>
          <w:tcPr>
            <w:tcW w:w="0" w:type="auto"/>
            <w:shd w:val="clear" w:color="auto" w:fill="FFFFFF" w:themeFill="background1"/>
            <w:vAlign w:val="center"/>
          </w:tcPr>
          <w:p w:rsidR="0094160C" w:rsidRPr="00D11F41" w:rsidRDefault="0094160C" w:rsidP="003A422B">
            <w:pPr>
              <w:jc w:val="center"/>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1,141</w:t>
            </w:r>
          </w:p>
        </w:tc>
      </w:tr>
      <w:tr w:rsidR="0094160C" w:rsidRPr="00D11F41" w:rsidTr="003A422B">
        <w:trPr>
          <w:trHeight w:val="341"/>
          <w:jc w:val="center"/>
        </w:trPr>
        <w:tc>
          <w:tcPr>
            <w:tcW w:w="0" w:type="auto"/>
            <w:shd w:val="clear" w:color="auto" w:fill="FFFFFF" w:themeFill="background1"/>
            <w:vAlign w:val="center"/>
          </w:tcPr>
          <w:p w:rsidR="0094160C" w:rsidRPr="00D11F41" w:rsidRDefault="0094160C" w:rsidP="003A422B">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Cs/>
                <w:color w:val="000000" w:themeColor="text1"/>
                <w:sz w:val="20"/>
                <w:szCs w:val="20"/>
              </w:rPr>
              <w:t>8/23/2011</w:t>
            </w:r>
          </w:p>
        </w:tc>
        <w:tc>
          <w:tcPr>
            <w:tcW w:w="0" w:type="auto"/>
            <w:shd w:val="clear" w:color="auto" w:fill="FFFFFF" w:themeFill="background1"/>
            <w:vAlign w:val="center"/>
          </w:tcPr>
          <w:p w:rsidR="0094160C" w:rsidRPr="00D11F41" w:rsidRDefault="0094160C" w:rsidP="003A422B">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Cs/>
                <w:color w:val="000000" w:themeColor="text1"/>
                <w:kern w:val="24"/>
                <w:sz w:val="20"/>
                <w:szCs w:val="20"/>
              </w:rPr>
              <w:t>17</w:t>
            </w:r>
          </w:p>
        </w:tc>
        <w:tc>
          <w:tcPr>
            <w:tcW w:w="0" w:type="auto"/>
            <w:shd w:val="clear" w:color="auto" w:fill="FFFFFF" w:themeFill="background1"/>
            <w:vAlign w:val="center"/>
          </w:tcPr>
          <w:p w:rsidR="0094160C" w:rsidRPr="00D11F41" w:rsidRDefault="0094160C" w:rsidP="003A422B">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Cs/>
                <w:color w:val="000000" w:themeColor="text1"/>
                <w:kern w:val="24"/>
                <w:sz w:val="20"/>
                <w:szCs w:val="20"/>
              </w:rPr>
              <w:t>1,430</w:t>
            </w:r>
          </w:p>
        </w:tc>
        <w:tc>
          <w:tcPr>
            <w:tcW w:w="0" w:type="auto"/>
            <w:shd w:val="clear" w:color="auto" w:fill="FFFFFF" w:themeFill="background1"/>
            <w:vAlign w:val="center"/>
          </w:tcPr>
          <w:p w:rsidR="0094160C" w:rsidRPr="00D11F41" w:rsidRDefault="0094160C" w:rsidP="003A422B">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Cs/>
                <w:color w:val="000000" w:themeColor="text1"/>
                <w:kern w:val="24"/>
                <w:sz w:val="20"/>
                <w:szCs w:val="20"/>
              </w:rPr>
              <w:t>1,094</w:t>
            </w:r>
          </w:p>
        </w:tc>
        <w:tc>
          <w:tcPr>
            <w:tcW w:w="0" w:type="auto"/>
            <w:shd w:val="clear" w:color="auto" w:fill="FFFFFF" w:themeFill="background1"/>
            <w:vAlign w:val="center"/>
          </w:tcPr>
          <w:p w:rsidR="0094160C" w:rsidRPr="00D11F41" w:rsidRDefault="0094160C" w:rsidP="003A422B">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Cs/>
                <w:color w:val="000000" w:themeColor="text1"/>
                <w:kern w:val="24"/>
                <w:sz w:val="20"/>
                <w:szCs w:val="20"/>
              </w:rPr>
              <w:t>1,195</w:t>
            </w:r>
          </w:p>
        </w:tc>
      </w:tr>
      <w:tr w:rsidR="0094160C" w:rsidRPr="00D11F41" w:rsidTr="003A422B">
        <w:trPr>
          <w:trHeight w:val="341"/>
          <w:jc w:val="center"/>
        </w:trPr>
        <w:tc>
          <w:tcPr>
            <w:tcW w:w="0" w:type="auto"/>
            <w:shd w:val="clear" w:color="auto" w:fill="FFFFFF" w:themeFill="background1"/>
            <w:vAlign w:val="center"/>
          </w:tcPr>
          <w:p w:rsidR="0094160C" w:rsidRPr="00D11F41" w:rsidRDefault="0094160C" w:rsidP="003A422B">
            <w:pPr>
              <w:jc w:val="center"/>
              <w:textAlignment w:val="bottom"/>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8/23/2011</w:t>
            </w:r>
          </w:p>
        </w:tc>
        <w:tc>
          <w:tcPr>
            <w:tcW w:w="0" w:type="auto"/>
            <w:shd w:val="clear" w:color="auto" w:fill="FFFFFF" w:themeFill="background1"/>
            <w:vAlign w:val="center"/>
          </w:tcPr>
          <w:p w:rsidR="0094160C" w:rsidRPr="00D11F41" w:rsidRDefault="0094160C" w:rsidP="003A422B">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18</w:t>
            </w:r>
          </w:p>
        </w:tc>
        <w:tc>
          <w:tcPr>
            <w:tcW w:w="0" w:type="auto"/>
            <w:shd w:val="clear" w:color="auto" w:fill="FFFFFF" w:themeFill="background1"/>
            <w:vAlign w:val="center"/>
          </w:tcPr>
          <w:p w:rsidR="0094160C" w:rsidRPr="00D11F41" w:rsidRDefault="0094160C" w:rsidP="003A422B">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1,536</w:t>
            </w:r>
          </w:p>
        </w:tc>
        <w:tc>
          <w:tcPr>
            <w:tcW w:w="0" w:type="auto"/>
            <w:shd w:val="clear" w:color="auto" w:fill="FFFFFF" w:themeFill="background1"/>
            <w:vAlign w:val="center"/>
          </w:tcPr>
          <w:p w:rsidR="0094160C" w:rsidRPr="00D11F41" w:rsidRDefault="0094160C" w:rsidP="003A422B">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1,267</w:t>
            </w:r>
          </w:p>
        </w:tc>
        <w:tc>
          <w:tcPr>
            <w:tcW w:w="0" w:type="auto"/>
            <w:shd w:val="clear" w:color="auto" w:fill="FFFFFF" w:themeFill="background1"/>
            <w:vAlign w:val="center"/>
          </w:tcPr>
          <w:p w:rsidR="0094160C" w:rsidRPr="00D11F41" w:rsidRDefault="0094160C" w:rsidP="003A422B">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1,237</w:t>
            </w:r>
          </w:p>
        </w:tc>
      </w:tr>
    </w:tbl>
    <w:p w:rsidR="0094160C" w:rsidRPr="00D20476" w:rsidRDefault="0094160C" w:rsidP="0094160C">
      <w:pPr>
        <w:rPr>
          <w:rFonts w:ascii="Times New Roman" w:hAnsi="Times New Roman" w:cs="Times New Roman"/>
          <w:sz w:val="24"/>
        </w:rPr>
      </w:pPr>
    </w:p>
    <w:p w:rsidR="0094160C" w:rsidRPr="00D20476" w:rsidRDefault="0094160C" w:rsidP="0094160C">
      <w:pPr>
        <w:rPr>
          <w:rFonts w:ascii="Times New Roman" w:hAnsi="Times New Roman" w:cs="Times New Roman"/>
          <w:sz w:val="24"/>
        </w:rPr>
      </w:pPr>
    </w:p>
    <w:p w:rsidR="0094160C" w:rsidRPr="00D20476" w:rsidRDefault="0094160C" w:rsidP="0094160C">
      <w:pPr>
        <w:rPr>
          <w:rFonts w:ascii="Times New Roman" w:hAnsi="Times New Roman" w:cs="Times New Roman"/>
          <w:sz w:val="24"/>
        </w:rPr>
      </w:pPr>
    </w:p>
    <w:p w:rsidR="00921B7E" w:rsidRPr="00921B7E" w:rsidRDefault="00921B7E" w:rsidP="00921B7E">
      <w:pPr>
        <w:pStyle w:val="Caption"/>
        <w:keepNext/>
        <w:jc w:val="center"/>
        <w:rPr>
          <w:rFonts w:ascii="Times New Roman" w:eastAsia="Times New Roman" w:hAnsi="Times New Roman" w:cs="Times New Roman"/>
          <w:b w:val="0"/>
          <w:bCs w:val="0"/>
          <w:i/>
          <w:color w:val="000000" w:themeColor="text1"/>
          <w:sz w:val="20"/>
          <w:szCs w:val="20"/>
        </w:rPr>
      </w:pPr>
      <w:r w:rsidRPr="00921B7E">
        <w:rPr>
          <w:rFonts w:ascii="Times New Roman" w:eastAsia="Times New Roman" w:hAnsi="Times New Roman" w:cs="Times New Roman"/>
          <w:b w:val="0"/>
          <w:bCs w:val="0"/>
          <w:i/>
          <w:color w:val="000000" w:themeColor="text1"/>
          <w:sz w:val="20"/>
          <w:szCs w:val="20"/>
        </w:rPr>
        <w:drawing>
          <wp:inline distT="0" distB="0" distL="0" distR="0" wp14:anchorId="001C3F0C" wp14:editId="56AB721F">
            <wp:extent cx="6018028" cy="43720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4558" cy="4376763"/>
                    </a:xfrm>
                    <a:prstGeom prst="rect">
                      <a:avLst/>
                    </a:prstGeom>
                    <a:noFill/>
                  </pic:spPr>
                </pic:pic>
              </a:graphicData>
            </a:graphic>
          </wp:inline>
        </w:drawing>
      </w:r>
    </w:p>
    <w:p w:rsidR="00921B7E" w:rsidRPr="00921B7E" w:rsidRDefault="00921B7E" w:rsidP="00921B7E">
      <w:pPr>
        <w:pStyle w:val="Caption"/>
        <w:jc w:val="center"/>
        <w:rPr>
          <w:rFonts w:ascii="Times New Roman" w:eastAsia="Times New Roman" w:hAnsi="Times New Roman" w:cs="Times New Roman"/>
          <w:b w:val="0"/>
          <w:bCs w:val="0"/>
          <w:i/>
          <w:color w:val="000000" w:themeColor="text1"/>
          <w:sz w:val="20"/>
          <w:szCs w:val="20"/>
        </w:rPr>
      </w:pPr>
      <w:r w:rsidRPr="00921B7E">
        <w:rPr>
          <w:rFonts w:ascii="Times New Roman" w:eastAsia="Times New Roman" w:hAnsi="Times New Roman" w:cs="Times New Roman"/>
          <w:b w:val="0"/>
          <w:bCs w:val="0"/>
          <w:i/>
          <w:color w:val="000000" w:themeColor="text1"/>
          <w:sz w:val="20"/>
          <w:szCs w:val="20"/>
        </w:rPr>
        <w:t xml:space="preserve">Figure </w:t>
      </w:r>
      <w:r w:rsidRPr="00921B7E">
        <w:rPr>
          <w:rFonts w:ascii="Times New Roman" w:eastAsia="Times New Roman" w:hAnsi="Times New Roman" w:cs="Times New Roman"/>
          <w:b w:val="0"/>
          <w:bCs w:val="0"/>
          <w:i/>
          <w:color w:val="000000" w:themeColor="text1"/>
          <w:sz w:val="20"/>
          <w:szCs w:val="20"/>
        </w:rPr>
        <w:fldChar w:fldCharType="begin"/>
      </w:r>
      <w:r w:rsidRPr="00921B7E">
        <w:rPr>
          <w:rFonts w:ascii="Times New Roman" w:eastAsia="Times New Roman" w:hAnsi="Times New Roman" w:cs="Times New Roman"/>
          <w:b w:val="0"/>
          <w:bCs w:val="0"/>
          <w:i/>
          <w:color w:val="000000" w:themeColor="text1"/>
          <w:sz w:val="20"/>
          <w:szCs w:val="20"/>
        </w:rPr>
        <w:instrText xml:space="preserve"> SEQ Figure \* ARABIC </w:instrText>
      </w:r>
      <w:r w:rsidRPr="00921B7E">
        <w:rPr>
          <w:rFonts w:ascii="Times New Roman" w:eastAsia="Times New Roman" w:hAnsi="Times New Roman" w:cs="Times New Roman"/>
          <w:b w:val="0"/>
          <w:bCs w:val="0"/>
          <w:i/>
          <w:color w:val="000000" w:themeColor="text1"/>
          <w:sz w:val="20"/>
          <w:szCs w:val="20"/>
        </w:rPr>
        <w:fldChar w:fldCharType="separate"/>
      </w:r>
      <w:r w:rsidR="004911D6">
        <w:rPr>
          <w:rFonts w:ascii="Times New Roman" w:eastAsia="Times New Roman" w:hAnsi="Times New Roman" w:cs="Times New Roman"/>
          <w:b w:val="0"/>
          <w:bCs w:val="0"/>
          <w:i/>
          <w:noProof/>
          <w:color w:val="000000" w:themeColor="text1"/>
          <w:sz w:val="20"/>
          <w:szCs w:val="20"/>
        </w:rPr>
        <w:t>14</w:t>
      </w:r>
      <w:r w:rsidRPr="00921B7E">
        <w:rPr>
          <w:rFonts w:ascii="Times New Roman" w:eastAsia="Times New Roman" w:hAnsi="Times New Roman" w:cs="Times New Roman"/>
          <w:b w:val="0"/>
          <w:bCs w:val="0"/>
          <w:i/>
          <w:color w:val="000000" w:themeColor="text1"/>
          <w:sz w:val="20"/>
          <w:szCs w:val="20"/>
        </w:rPr>
        <w:fldChar w:fldCharType="end"/>
      </w:r>
      <w:r w:rsidRPr="00921B7E">
        <w:rPr>
          <w:rFonts w:ascii="Times New Roman" w:eastAsia="Times New Roman" w:hAnsi="Times New Roman" w:cs="Times New Roman"/>
          <w:b w:val="0"/>
          <w:bCs w:val="0"/>
          <w:i/>
          <w:color w:val="000000" w:themeColor="text1"/>
          <w:sz w:val="20"/>
          <w:szCs w:val="20"/>
        </w:rPr>
        <w:t xml:space="preserve"> Actual Aggregated Wind Data for August 23, 2011</w:t>
      </w:r>
    </w:p>
    <w:p w:rsidR="00AA45FA" w:rsidRPr="00D11F41" w:rsidRDefault="00AA45FA" w:rsidP="00B85F4D">
      <w:pPr>
        <w:pStyle w:val="Caption"/>
        <w:keepNext/>
        <w:jc w:val="center"/>
        <w:rPr>
          <w:rFonts w:ascii="Times New Roman" w:eastAsia="Times New Roman" w:hAnsi="Times New Roman" w:cs="Times New Roman"/>
          <w:b w:val="0"/>
          <w:i/>
          <w:color w:val="000000" w:themeColor="text1"/>
          <w:sz w:val="20"/>
          <w:szCs w:val="20"/>
        </w:rPr>
      </w:pPr>
      <w:r w:rsidRPr="00D11F41">
        <w:rPr>
          <w:rFonts w:ascii="Times New Roman" w:eastAsia="Times New Roman" w:hAnsi="Times New Roman" w:cs="Times New Roman"/>
          <w:b w:val="0"/>
          <w:i/>
          <w:color w:val="000000" w:themeColor="text1"/>
          <w:sz w:val="20"/>
          <w:szCs w:val="20"/>
        </w:rPr>
        <w:br w:type="page"/>
      </w:r>
    </w:p>
    <w:p w:rsidR="00AA45FA" w:rsidRPr="00D11F41" w:rsidRDefault="00AA45FA" w:rsidP="00AA45FA">
      <w:pPr>
        <w:spacing w:after="0" w:line="240" w:lineRule="auto"/>
        <w:rPr>
          <w:rFonts w:ascii="Times New Roman" w:eastAsia="Times New Roman" w:hAnsi="Times New Roman" w:cs="Times New Roman"/>
          <w:b/>
          <w:i/>
          <w:color w:val="000000" w:themeColor="text1"/>
          <w:sz w:val="24"/>
          <w:szCs w:val="24"/>
        </w:rPr>
      </w:pPr>
    </w:p>
    <w:p w:rsidR="00AA45FA" w:rsidRPr="00D11F41" w:rsidRDefault="00AA45FA" w:rsidP="00AA45FA">
      <w:pPr>
        <w:spacing w:after="0" w:line="240" w:lineRule="auto"/>
        <w:rPr>
          <w:rFonts w:ascii="Times New Roman" w:eastAsia="Times New Roman" w:hAnsi="Times New Roman" w:cs="Times New Roman"/>
          <w:b/>
          <w:i/>
          <w:color w:val="000000" w:themeColor="text1"/>
          <w:sz w:val="24"/>
          <w:szCs w:val="24"/>
        </w:rPr>
      </w:pPr>
    </w:p>
    <w:p w:rsidR="00AA45FA" w:rsidRPr="00D11F41" w:rsidRDefault="00AA45FA" w:rsidP="00AA45FA">
      <w:pPr>
        <w:spacing w:after="0" w:line="240" w:lineRule="auto"/>
        <w:rPr>
          <w:rFonts w:ascii="Times New Roman" w:eastAsia="Times New Roman" w:hAnsi="Times New Roman" w:cs="Times New Roman"/>
          <w:b/>
          <w:i/>
          <w:color w:val="000000" w:themeColor="text1"/>
          <w:sz w:val="24"/>
          <w:szCs w:val="24"/>
        </w:rPr>
      </w:pPr>
    </w:p>
    <w:p w:rsidR="00AA45FA" w:rsidRPr="00D11F41" w:rsidRDefault="00AA45FA" w:rsidP="00AA45FA">
      <w:pPr>
        <w:spacing w:after="0" w:line="240" w:lineRule="auto"/>
        <w:rPr>
          <w:rFonts w:ascii="Times New Roman" w:eastAsia="Times New Roman" w:hAnsi="Times New Roman" w:cs="Times New Roman"/>
          <w:b/>
          <w:i/>
          <w:color w:val="000000" w:themeColor="text1"/>
          <w:sz w:val="24"/>
          <w:szCs w:val="24"/>
        </w:rPr>
      </w:pPr>
    </w:p>
    <w:p w:rsidR="00AA45FA" w:rsidRPr="00D11F41" w:rsidRDefault="00AA45FA" w:rsidP="00AA45FA">
      <w:pPr>
        <w:spacing w:after="0" w:line="240" w:lineRule="auto"/>
        <w:rPr>
          <w:rFonts w:ascii="Times New Roman" w:eastAsia="Times New Roman" w:hAnsi="Times New Roman" w:cs="Times New Roman"/>
          <w:b/>
          <w:i/>
          <w:color w:val="000000" w:themeColor="text1"/>
          <w:sz w:val="24"/>
          <w:szCs w:val="24"/>
        </w:rPr>
      </w:pPr>
    </w:p>
    <w:p w:rsidR="00AA45FA" w:rsidRPr="00D11F41" w:rsidRDefault="00AA45FA" w:rsidP="00AA45FA">
      <w:pPr>
        <w:spacing w:after="0" w:line="240" w:lineRule="auto"/>
        <w:rPr>
          <w:rFonts w:ascii="Times New Roman" w:eastAsia="Times New Roman" w:hAnsi="Times New Roman" w:cs="Times New Roman"/>
          <w:b/>
          <w:i/>
          <w:color w:val="000000" w:themeColor="text1"/>
          <w:sz w:val="24"/>
          <w:szCs w:val="24"/>
        </w:rPr>
      </w:pPr>
    </w:p>
    <w:p w:rsidR="00AA45FA" w:rsidRPr="00D11F41" w:rsidRDefault="00AA45FA" w:rsidP="00AA45FA">
      <w:pPr>
        <w:spacing w:after="0" w:line="240" w:lineRule="auto"/>
        <w:jc w:val="right"/>
        <w:rPr>
          <w:rFonts w:ascii="Times New Roman" w:eastAsia="Times New Roman" w:hAnsi="Times New Roman" w:cs="Times New Roman"/>
          <w:b/>
          <w:i/>
          <w:color w:val="000000" w:themeColor="text1"/>
          <w:sz w:val="24"/>
          <w:szCs w:val="24"/>
        </w:rPr>
      </w:pPr>
      <w:r w:rsidRPr="00D11F41">
        <w:rPr>
          <w:rFonts w:ascii="Times New Roman" w:eastAsia="Times New Roman" w:hAnsi="Times New Roman" w:cs="Times New Roman"/>
          <w:i/>
          <w:noProof/>
          <w:color w:val="000000" w:themeColor="text1"/>
          <w:sz w:val="24"/>
          <w:szCs w:val="24"/>
        </w:rPr>
        <w:drawing>
          <wp:inline distT="0" distB="0" distL="0" distR="0" wp14:anchorId="0A45E309" wp14:editId="362394FB">
            <wp:extent cx="1628775" cy="619125"/>
            <wp:effectExtent l="19050" t="0" r="9525" b="0"/>
            <wp:docPr id="4" name="Picture 4" descr="logoColor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ColorSm"/>
                    <pic:cNvPicPr>
                      <a:picLocks noChangeAspect="1" noChangeArrowheads="1"/>
                    </pic:cNvPicPr>
                  </pic:nvPicPr>
                  <pic:blipFill>
                    <a:blip r:embed="rId9" cstate="print"/>
                    <a:srcRect/>
                    <a:stretch>
                      <a:fillRect/>
                    </a:stretch>
                  </pic:blipFill>
                  <pic:spPr bwMode="auto">
                    <a:xfrm>
                      <a:off x="0" y="0"/>
                      <a:ext cx="1628775" cy="619125"/>
                    </a:xfrm>
                    <a:prstGeom prst="rect">
                      <a:avLst/>
                    </a:prstGeom>
                    <a:noFill/>
                    <a:ln w="9525">
                      <a:noFill/>
                      <a:miter lim="800000"/>
                      <a:headEnd/>
                      <a:tailEnd/>
                    </a:ln>
                  </pic:spPr>
                </pic:pic>
              </a:graphicData>
            </a:graphic>
          </wp:inline>
        </w:drawing>
      </w:r>
    </w:p>
    <w:p w:rsidR="00AA45FA" w:rsidRPr="00D11F41" w:rsidRDefault="00AA45FA" w:rsidP="00AA45FA">
      <w:pPr>
        <w:spacing w:after="0" w:line="240" w:lineRule="auto"/>
        <w:jc w:val="right"/>
        <w:rPr>
          <w:rFonts w:ascii="Times New Roman" w:eastAsia="Times New Roman" w:hAnsi="Times New Roman" w:cs="Times New Roman"/>
          <w:b/>
          <w:color w:val="000000" w:themeColor="text1"/>
          <w:sz w:val="24"/>
          <w:szCs w:val="24"/>
        </w:rPr>
      </w:pPr>
    </w:p>
    <w:p w:rsidR="00AA45FA" w:rsidRPr="00D11F41" w:rsidRDefault="00AA45FA" w:rsidP="00AA45FA">
      <w:pPr>
        <w:spacing w:after="0" w:line="240" w:lineRule="auto"/>
        <w:jc w:val="right"/>
        <w:rPr>
          <w:rFonts w:ascii="Times New Roman" w:eastAsia="Times New Roman" w:hAnsi="Times New Roman" w:cs="Times New Roman"/>
          <w:b/>
          <w:color w:val="000000" w:themeColor="text1"/>
          <w:sz w:val="24"/>
          <w:szCs w:val="24"/>
        </w:rPr>
      </w:pPr>
    </w:p>
    <w:p w:rsidR="00AA45FA" w:rsidRPr="006B1138" w:rsidRDefault="00AA45FA" w:rsidP="006B1138">
      <w:pPr>
        <w:spacing w:after="0" w:line="240" w:lineRule="auto"/>
        <w:jc w:val="right"/>
        <w:rPr>
          <w:rFonts w:ascii="Times New Roman" w:eastAsia="Times New Roman" w:hAnsi="Times New Roman" w:cs="Times New Roman"/>
          <w:b/>
          <w:sz w:val="36"/>
          <w:szCs w:val="36"/>
        </w:rPr>
      </w:pPr>
      <w:r w:rsidRPr="006B1138">
        <w:rPr>
          <w:rFonts w:ascii="Times New Roman" w:eastAsia="Times New Roman" w:hAnsi="Times New Roman" w:cs="Times New Roman"/>
          <w:b/>
          <w:sz w:val="36"/>
          <w:szCs w:val="36"/>
        </w:rPr>
        <w:t>EEA Level 2A Report</w:t>
      </w:r>
    </w:p>
    <w:p w:rsidR="00AA45FA" w:rsidRPr="006B1138" w:rsidRDefault="00AA45FA" w:rsidP="006B1138">
      <w:pPr>
        <w:spacing w:after="0" w:line="240" w:lineRule="auto"/>
        <w:jc w:val="right"/>
        <w:rPr>
          <w:rFonts w:ascii="Times New Roman" w:eastAsia="Times New Roman" w:hAnsi="Times New Roman" w:cs="Times New Roman"/>
          <w:b/>
          <w:sz w:val="36"/>
          <w:szCs w:val="36"/>
        </w:rPr>
      </w:pPr>
      <w:r w:rsidRPr="006B1138">
        <w:rPr>
          <w:rFonts w:ascii="Times New Roman" w:eastAsia="Times New Roman" w:hAnsi="Times New Roman" w:cs="Times New Roman"/>
          <w:b/>
          <w:sz w:val="36"/>
          <w:szCs w:val="36"/>
        </w:rPr>
        <w:t>August 24, 2011</w:t>
      </w:r>
    </w:p>
    <w:p w:rsidR="00AA45FA" w:rsidRPr="00D11F41" w:rsidRDefault="00AA45FA" w:rsidP="00AA45FA">
      <w:pPr>
        <w:pStyle w:val="Caption"/>
        <w:jc w:val="center"/>
        <w:rPr>
          <w:rFonts w:ascii="Times New Roman" w:eastAsia="Times New Roman" w:hAnsi="Times New Roman" w:cs="Times New Roman"/>
          <w:b w:val="0"/>
          <w:bCs w:val="0"/>
          <w:i/>
          <w:color w:val="000000" w:themeColor="text1"/>
          <w:sz w:val="20"/>
          <w:szCs w:val="20"/>
        </w:rPr>
      </w:pPr>
      <w:r w:rsidRPr="00D11F41">
        <w:rPr>
          <w:rFonts w:ascii="Times New Roman" w:eastAsia="Times New Roman" w:hAnsi="Times New Roman" w:cs="Times New Roman"/>
          <w:b w:val="0"/>
          <w:bCs w:val="0"/>
          <w:i/>
          <w:color w:val="000000" w:themeColor="text1"/>
          <w:sz w:val="20"/>
          <w:szCs w:val="20"/>
        </w:rPr>
        <w:br w:type="page"/>
      </w:r>
    </w:p>
    <w:p w:rsidR="00B734B1" w:rsidRPr="00D11F41" w:rsidRDefault="003F119E" w:rsidP="003F119E">
      <w:pPr>
        <w:pStyle w:val="Caption"/>
        <w:keepNext/>
        <w:rPr>
          <w:rFonts w:ascii="Times New Roman" w:eastAsia="Times New Roman" w:hAnsi="Times New Roman" w:cs="Times New Roman"/>
          <w:b w:val="0"/>
          <w:color w:val="000000" w:themeColor="text1"/>
          <w:sz w:val="28"/>
          <w:szCs w:val="28"/>
        </w:rPr>
      </w:pPr>
      <w:r w:rsidRPr="00D11F41">
        <w:rPr>
          <w:rFonts w:ascii="Times New Roman" w:eastAsia="Times New Roman" w:hAnsi="Times New Roman" w:cs="Times New Roman"/>
          <w:color w:val="000000" w:themeColor="text1"/>
          <w:sz w:val="28"/>
          <w:szCs w:val="28"/>
        </w:rPr>
        <w:t>August 24, 2011 EEA Level 2A</w:t>
      </w:r>
    </w:p>
    <w:p w:rsidR="000F2BDE" w:rsidRDefault="00E73556" w:rsidP="00E73556">
      <w:pPr>
        <w:pStyle w:val="ListParagraph"/>
        <w:numPr>
          <w:ilvl w:val="0"/>
          <w:numId w:val="2"/>
        </w:numPr>
        <w:rPr>
          <w:rFonts w:ascii="Times New Roman" w:hAnsi="Times New Roman" w:cs="Times New Roman"/>
          <w:sz w:val="24"/>
          <w:szCs w:val="24"/>
        </w:rPr>
      </w:pPr>
      <w:r w:rsidRPr="00D11F41">
        <w:rPr>
          <w:rFonts w:ascii="Times New Roman" w:hAnsi="Times New Roman" w:cs="Times New Roman"/>
          <w:b/>
          <w:sz w:val="24"/>
          <w:szCs w:val="24"/>
        </w:rPr>
        <w:t>02:57</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issues an OCN for </w:t>
      </w:r>
      <w:r w:rsidR="004C29FE">
        <w:rPr>
          <w:rFonts w:ascii="Times New Roman" w:hAnsi="Times New Roman" w:cs="Times New Roman"/>
          <w:sz w:val="24"/>
          <w:szCs w:val="24"/>
        </w:rPr>
        <w:t xml:space="preserve">a Projected Reserve Capacity shortage for </w:t>
      </w:r>
      <w:r w:rsidRPr="00D11F41">
        <w:rPr>
          <w:rFonts w:ascii="Times New Roman" w:hAnsi="Times New Roman" w:cs="Times New Roman"/>
          <w:sz w:val="24"/>
          <w:szCs w:val="24"/>
        </w:rPr>
        <w:t xml:space="preserve">hours 15:00 </w:t>
      </w:r>
      <w:r w:rsidR="004C29FE">
        <w:rPr>
          <w:rFonts w:ascii="Times New Roman" w:hAnsi="Times New Roman" w:cs="Times New Roman"/>
          <w:sz w:val="24"/>
          <w:szCs w:val="24"/>
        </w:rPr>
        <w:t xml:space="preserve">through </w:t>
      </w:r>
      <w:r w:rsidRPr="00D11F41">
        <w:rPr>
          <w:rFonts w:ascii="Times New Roman" w:hAnsi="Times New Roman" w:cs="Times New Roman"/>
          <w:sz w:val="24"/>
          <w:szCs w:val="24"/>
        </w:rPr>
        <w:t>20:00.</w:t>
      </w:r>
    </w:p>
    <w:p w:rsidR="004C29FE" w:rsidRPr="00D11F41" w:rsidRDefault="004C29FE" w:rsidP="00E73556">
      <w:pPr>
        <w:pStyle w:val="ListParagraph"/>
        <w:numPr>
          <w:ilvl w:val="0"/>
          <w:numId w:val="2"/>
        </w:numPr>
        <w:rPr>
          <w:rFonts w:ascii="Times New Roman" w:hAnsi="Times New Roman" w:cs="Times New Roman"/>
          <w:sz w:val="24"/>
          <w:szCs w:val="24"/>
        </w:rPr>
      </w:pPr>
      <w:r>
        <w:rPr>
          <w:rFonts w:ascii="Times New Roman" w:hAnsi="Times New Roman" w:cs="Times New Roman"/>
          <w:b/>
          <w:sz w:val="24"/>
          <w:szCs w:val="24"/>
        </w:rPr>
        <w:t>08</w:t>
      </w:r>
      <w:r w:rsidRPr="004C29FE">
        <w:rPr>
          <w:rFonts w:ascii="Times New Roman" w:hAnsi="Times New Roman" w:cs="Times New Roman"/>
          <w:b/>
          <w:sz w:val="24"/>
          <w:szCs w:val="24"/>
        </w:rPr>
        <w:t xml:space="preserve">:45 </w:t>
      </w:r>
      <w:r>
        <w:rPr>
          <w:rFonts w:ascii="Times New Roman" w:hAnsi="Times New Roman" w:cs="Times New Roman"/>
          <w:b/>
          <w:sz w:val="24"/>
          <w:szCs w:val="24"/>
        </w:rPr>
        <w:t>–</w:t>
      </w:r>
      <w:r w:rsidRPr="004C29FE">
        <w:rPr>
          <w:rFonts w:ascii="Times New Roman" w:hAnsi="Times New Roman" w:cs="Times New Roman"/>
          <w:b/>
          <w:sz w:val="24"/>
          <w:szCs w:val="24"/>
        </w:rPr>
        <w:t xml:space="preserve"> </w:t>
      </w:r>
      <w:r>
        <w:rPr>
          <w:rFonts w:ascii="Times New Roman" w:hAnsi="Times New Roman" w:cs="Times New Roman"/>
          <w:sz w:val="24"/>
          <w:szCs w:val="24"/>
        </w:rPr>
        <w:t>ERCOT ISO issues a Watch for Projected Reserve Capacity shortage with no Market solution available.  RMR Resources are committed.</w:t>
      </w:r>
    </w:p>
    <w:p w:rsidR="00E73556" w:rsidRPr="00D11F41" w:rsidRDefault="00E73556" w:rsidP="00E73556">
      <w:pPr>
        <w:pStyle w:val="ListParagraph"/>
        <w:numPr>
          <w:ilvl w:val="0"/>
          <w:numId w:val="2"/>
        </w:numPr>
        <w:rPr>
          <w:rFonts w:ascii="Times New Roman" w:hAnsi="Times New Roman" w:cs="Times New Roman"/>
          <w:sz w:val="24"/>
          <w:szCs w:val="24"/>
        </w:rPr>
      </w:pPr>
      <w:r w:rsidRPr="00D11F41">
        <w:rPr>
          <w:rFonts w:ascii="Times New Roman" w:hAnsi="Times New Roman" w:cs="Times New Roman"/>
          <w:b/>
          <w:sz w:val="24"/>
          <w:szCs w:val="24"/>
        </w:rPr>
        <w:t>12:51</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issues an Advisory for PRC below 3,000 MW.</w:t>
      </w:r>
    </w:p>
    <w:p w:rsidR="00E73556" w:rsidRPr="00D11F41" w:rsidRDefault="00E73556" w:rsidP="00E73556">
      <w:pPr>
        <w:pStyle w:val="ListParagraph"/>
        <w:numPr>
          <w:ilvl w:val="0"/>
          <w:numId w:val="2"/>
        </w:numPr>
        <w:rPr>
          <w:rFonts w:ascii="Times New Roman" w:hAnsi="Times New Roman" w:cs="Times New Roman"/>
          <w:sz w:val="24"/>
          <w:szCs w:val="24"/>
        </w:rPr>
      </w:pPr>
      <w:r w:rsidRPr="00D11F41">
        <w:rPr>
          <w:rFonts w:ascii="Times New Roman" w:hAnsi="Times New Roman" w:cs="Times New Roman"/>
          <w:b/>
          <w:sz w:val="24"/>
          <w:szCs w:val="24"/>
        </w:rPr>
        <w:t>14:03</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issues a Watch for PRC below 2,500 MW.</w:t>
      </w:r>
    </w:p>
    <w:p w:rsidR="00E73556" w:rsidRPr="00D11F41" w:rsidRDefault="00E73556" w:rsidP="00E73556">
      <w:pPr>
        <w:pStyle w:val="ListParagraph"/>
        <w:numPr>
          <w:ilvl w:val="0"/>
          <w:numId w:val="2"/>
        </w:numPr>
        <w:rPr>
          <w:rFonts w:ascii="Times New Roman" w:hAnsi="Times New Roman" w:cs="Times New Roman"/>
          <w:sz w:val="24"/>
          <w:szCs w:val="24"/>
        </w:rPr>
      </w:pPr>
      <w:r w:rsidRPr="00D11F41">
        <w:rPr>
          <w:rFonts w:ascii="Times New Roman" w:hAnsi="Times New Roman" w:cs="Times New Roman"/>
          <w:b/>
          <w:sz w:val="24"/>
          <w:szCs w:val="24"/>
        </w:rPr>
        <w:t>14:08</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Pr="00D11F41">
        <w:rPr>
          <w:rFonts w:ascii="Times New Roman" w:hAnsi="Times New Roman" w:cs="Times New Roman"/>
          <w:sz w:val="24"/>
          <w:szCs w:val="24"/>
        </w:rPr>
        <w:t>1,657 MW of Non-Spin is deployed.</w:t>
      </w:r>
    </w:p>
    <w:p w:rsidR="00E73556" w:rsidRPr="00D11F41" w:rsidRDefault="00E73556" w:rsidP="00E73556">
      <w:pPr>
        <w:pStyle w:val="ListParagraph"/>
        <w:numPr>
          <w:ilvl w:val="0"/>
          <w:numId w:val="2"/>
        </w:numPr>
        <w:rPr>
          <w:rFonts w:ascii="Times New Roman" w:hAnsi="Times New Roman" w:cs="Times New Roman"/>
          <w:sz w:val="24"/>
          <w:szCs w:val="24"/>
        </w:rPr>
      </w:pPr>
      <w:r w:rsidRPr="00D11F41">
        <w:rPr>
          <w:rFonts w:ascii="Times New Roman" w:hAnsi="Times New Roman" w:cs="Times New Roman"/>
          <w:b/>
          <w:sz w:val="24"/>
          <w:szCs w:val="24"/>
        </w:rPr>
        <w:t>14:18</w:t>
      </w:r>
      <w:r w:rsidR="004D51D9"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00C90A6B">
        <w:rPr>
          <w:rFonts w:ascii="Times New Roman" w:hAnsi="Times New Roman" w:cs="Times New Roman"/>
          <w:sz w:val="24"/>
          <w:szCs w:val="24"/>
        </w:rPr>
        <w:t>ERCOT ISO</w:t>
      </w:r>
      <w:r w:rsidR="004D51D9" w:rsidRPr="00D11F41">
        <w:rPr>
          <w:rFonts w:ascii="Times New Roman" w:hAnsi="Times New Roman" w:cs="Times New Roman"/>
          <w:sz w:val="24"/>
          <w:szCs w:val="24"/>
        </w:rPr>
        <w:t xml:space="preserve"> declares EEA Level 1 due to PRC falling below 2,300 MW.</w:t>
      </w:r>
    </w:p>
    <w:p w:rsidR="004D51D9" w:rsidRPr="00D11F41" w:rsidRDefault="004D51D9" w:rsidP="00E73556">
      <w:pPr>
        <w:pStyle w:val="ListParagraph"/>
        <w:numPr>
          <w:ilvl w:val="0"/>
          <w:numId w:val="2"/>
        </w:numPr>
        <w:rPr>
          <w:rFonts w:ascii="Times New Roman" w:hAnsi="Times New Roman" w:cs="Times New Roman"/>
          <w:sz w:val="24"/>
          <w:szCs w:val="24"/>
        </w:rPr>
      </w:pPr>
      <w:r w:rsidRPr="00D11F41">
        <w:rPr>
          <w:rFonts w:ascii="Times New Roman" w:hAnsi="Times New Roman" w:cs="Times New Roman"/>
          <w:b/>
          <w:sz w:val="24"/>
          <w:szCs w:val="24"/>
        </w:rPr>
        <w:t>15:08</w:t>
      </w:r>
      <w:r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declares EEA Level 2A due to PRC falling below 1,750 MW.</w:t>
      </w:r>
    </w:p>
    <w:p w:rsidR="004D51D9" w:rsidRPr="00D11F41" w:rsidRDefault="005E3A28" w:rsidP="00E73556">
      <w:pPr>
        <w:pStyle w:val="ListParagraph"/>
        <w:numPr>
          <w:ilvl w:val="0"/>
          <w:numId w:val="2"/>
        </w:numPr>
        <w:rPr>
          <w:rFonts w:ascii="Times New Roman" w:hAnsi="Times New Roman" w:cs="Times New Roman"/>
          <w:sz w:val="24"/>
          <w:szCs w:val="24"/>
        </w:rPr>
      </w:pPr>
      <w:r>
        <w:rPr>
          <w:rFonts w:ascii="Times New Roman" w:hAnsi="Times New Roman" w:cs="Times New Roman"/>
          <w:b/>
          <w:sz w:val="24"/>
          <w:szCs w:val="24"/>
        </w:rPr>
        <w:t>15:10:43</w:t>
      </w:r>
      <w:r w:rsidR="004D51D9" w:rsidRPr="00D11F41">
        <w:rPr>
          <w:rFonts w:ascii="Times New Roman" w:hAnsi="Times New Roman" w:cs="Times New Roman"/>
          <w:sz w:val="24"/>
          <w:szCs w:val="24"/>
        </w:rPr>
        <w:t xml:space="preserve"> </w:t>
      </w:r>
      <w:r w:rsidR="006F391B" w:rsidRPr="00D11F41">
        <w:rPr>
          <w:rFonts w:ascii="Times New Roman" w:hAnsi="Times New Roman" w:cs="Times New Roman"/>
          <w:sz w:val="24"/>
          <w:szCs w:val="24"/>
        </w:rPr>
        <w:t xml:space="preserve">- </w:t>
      </w:r>
      <w:r w:rsidR="00C90A6B">
        <w:rPr>
          <w:rFonts w:ascii="Times New Roman" w:hAnsi="Times New Roman" w:cs="Times New Roman"/>
          <w:sz w:val="24"/>
          <w:szCs w:val="24"/>
        </w:rPr>
        <w:t>ERCOT ISO</w:t>
      </w:r>
      <w:r w:rsidR="004D51D9" w:rsidRPr="00D11F41">
        <w:rPr>
          <w:rFonts w:ascii="Times New Roman" w:hAnsi="Times New Roman" w:cs="Times New Roman"/>
          <w:sz w:val="24"/>
          <w:szCs w:val="24"/>
        </w:rPr>
        <w:t xml:space="preserve"> System Operators complete deployment instructions for Load Resources assigned to Group 1.  Group 1 Load Resources responsible for 6</w:t>
      </w:r>
      <w:r w:rsidR="00974E98">
        <w:rPr>
          <w:rFonts w:ascii="Times New Roman" w:hAnsi="Times New Roman" w:cs="Times New Roman"/>
          <w:sz w:val="24"/>
          <w:szCs w:val="24"/>
        </w:rPr>
        <w:t>17.7</w:t>
      </w:r>
      <w:r w:rsidR="004D51D9" w:rsidRPr="00D11F41">
        <w:rPr>
          <w:rFonts w:ascii="Times New Roman" w:hAnsi="Times New Roman" w:cs="Times New Roman"/>
          <w:sz w:val="24"/>
          <w:szCs w:val="24"/>
        </w:rPr>
        <w:t xml:space="preserve"> MW.</w:t>
      </w:r>
    </w:p>
    <w:p w:rsidR="004D51D9" w:rsidRPr="00D11F41" w:rsidRDefault="004D51D9" w:rsidP="00E73556">
      <w:pPr>
        <w:pStyle w:val="ListParagraph"/>
        <w:numPr>
          <w:ilvl w:val="0"/>
          <w:numId w:val="2"/>
        </w:numPr>
        <w:rPr>
          <w:rFonts w:ascii="Times New Roman" w:hAnsi="Times New Roman" w:cs="Times New Roman"/>
          <w:sz w:val="24"/>
          <w:szCs w:val="24"/>
        </w:rPr>
      </w:pPr>
      <w:r w:rsidRPr="005E3A28">
        <w:rPr>
          <w:rFonts w:ascii="Times New Roman" w:hAnsi="Times New Roman" w:cs="Times New Roman"/>
          <w:b/>
          <w:sz w:val="24"/>
          <w:szCs w:val="24"/>
        </w:rPr>
        <w:t>17:2</w:t>
      </w:r>
      <w:r w:rsidR="005E3A28" w:rsidRPr="005E3A28">
        <w:rPr>
          <w:rFonts w:ascii="Times New Roman" w:hAnsi="Times New Roman" w:cs="Times New Roman"/>
          <w:b/>
          <w:sz w:val="24"/>
          <w:szCs w:val="24"/>
        </w:rPr>
        <w:t>3:15</w:t>
      </w:r>
      <w:r w:rsidR="006F391B" w:rsidRPr="00D11F41">
        <w:rPr>
          <w:rFonts w:ascii="Times New Roman" w:hAnsi="Times New Roman" w:cs="Times New Roman"/>
          <w:sz w:val="24"/>
          <w:szCs w:val="24"/>
        </w:rPr>
        <w:t xml:space="preserve"> - </w:t>
      </w:r>
      <w:r w:rsidR="00C90A6B">
        <w:rPr>
          <w:rFonts w:ascii="Times New Roman" w:hAnsi="Times New Roman" w:cs="Times New Roman"/>
          <w:sz w:val="24"/>
          <w:szCs w:val="24"/>
        </w:rPr>
        <w:t>ERCOT ISO</w:t>
      </w:r>
      <w:r w:rsidR="006F391B" w:rsidRPr="00D11F41">
        <w:rPr>
          <w:rFonts w:ascii="Times New Roman" w:hAnsi="Times New Roman" w:cs="Times New Roman"/>
          <w:sz w:val="24"/>
          <w:szCs w:val="24"/>
        </w:rPr>
        <w:t xml:space="preserve"> System Operators recall all Load Resources.</w:t>
      </w:r>
    </w:p>
    <w:p w:rsidR="006F391B" w:rsidRPr="00D11F41" w:rsidRDefault="006F391B" w:rsidP="00E73556">
      <w:pPr>
        <w:pStyle w:val="ListParagraph"/>
        <w:numPr>
          <w:ilvl w:val="0"/>
          <w:numId w:val="2"/>
        </w:numPr>
        <w:rPr>
          <w:rFonts w:ascii="Times New Roman" w:hAnsi="Times New Roman" w:cs="Times New Roman"/>
          <w:sz w:val="24"/>
          <w:szCs w:val="24"/>
        </w:rPr>
      </w:pPr>
      <w:r w:rsidRPr="00D11F41">
        <w:rPr>
          <w:rFonts w:ascii="Times New Roman" w:hAnsi="Times New Roman" w:cs="Times New Roman"/>
          <w:b/>
          <w:sz w:val="24"/>
          <w:szCs w:val="24"/>
        </w:rPr>
        <w:t>17:26</w:t>
      </w:r>
      <w:r w:rsidRPr="00D11F41">
        <w:rPr>
          <w:rFonts w:ascii="Times New Roman" w:hAnsi="Times New Roman" w:cs="Times New Roman"/>
          <w:sz w:val="24"/>
          <w:szCs w:val="24"/>
        </w:rPr>
        <w:t xml:space="preserve"> -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moves to EEA Level 1 from EEA Level 2A.</w:t>
      </w:r>
    </w:p>
    <w:p w:rsidR="006F391B" w:rsidRPr="00D11F41" w:rsidRDefault="006F391B" w:rsidP="00E73556">
      <w:pPr>
        <w:pStyle w:val="ListParagraph"/>
        <w:numPr>
          <w:ilvl w:val="0"/>
          <w:numId w:val="2"/>
        </w:numPr>
        <w:rPr>
          <w:rFonts w:ascii="Times New Roman" w:hAnsi="Times New Roman" w:cs="Times New Roman"/>
          <w:sz w:val="24"/>
          <w:szCs w:val="24"/>
        </w:rPr>
      </w:pPr>
      <w:r w:rsidRPr="00D11F41">
        <w:rPr>
          <w:rFonts w:ascii="Times New Roman" w:hAnsi="Times New Roman" w:cs="Times New Roman"/>
          <w:b/>
          <w:sz w:val="24"/>
          <w:szCs w:val="24"/>
        </w:rPr>
        <w:t>18:08</w:t>
      </w:r>
      <w:r w:rsidRPr="00D11F41">
        <w:rPr>
          <w:rFonts w:ascii="Times New Roman" w:hAnsi="Times New Roman" w:cs="Times New Roman"/>
          <w:sz w:val="24"/>
          <w:szCs w:val="24"/>
        </w:rPr>
        <w:t xml:space="preserve"> -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cancels EEA Level 1.</w:t>
      </w:r>
    </w:p>
    <w:p w:rsidR="006F391B" w:rsidRPr="00D11F41" w:rsidRDefault="006F391B" w:rsidP="00E73556">
      <w:pPr>
        <w:pStyle w:val="ListParagraph"/>
        <w:numPr>
          <w:ilvl w:val="0"/>
          <w:numId w:val="2"/>
        </w:numPr>
        <w:rPr>
          <w:rFonts w:ascii="Times New Roman" w:hAnsi="Times New Roman" w:cs="Times New Roman"/>
          <w:sz w:val="24"/>
          <w:szCs w:val="24"/>
        </w:rPr>
      </w:pPr>
      <w:r w:rsidRPr="00D11F41">
        <w:rPr>
          <w:rFonts w:ascii="Times New Roman" w:hAnsi="Times New Roman" w:cs="Times New Roman"/>
          <w:b/>
          <w:sz w:val="24"/>
          <w:szCs w:val="24"/>
        </w:rPr>
        <w:t>18:56</w:t>
      </w:r>
      <w:r w:rsidRPr="00D11F41">
        <w:rPr>
          <w:rFonts w:ascii="Times New Roman" w:hAnsi="Times New Roman" w:cs="Times New Roman"/>
          <w:sz w:val="24"/>
          <w:szCs w:val="24"/>
        </w:rPr>
        <w:t xml:space="preserve"> - Watch cancelled.</w:t>
      </w:r>
    </w:p>
    <w:p w:rsidR="006F391B" w:rsidRPr="00D11F41" w:rsidRDefault="006F391B" w:rsidP="00E73556">
      <w:pPr>
        <w:pStyle w:val="ListParagraph"/>
        <w:numPr>
          <w:ilvl w:val="0"/>
          <w:numId w:val="2"/>
        </w:numPr>
        <w:rPr>
          <w:rFonts w:ascii="Times New Roman" w:hAnsi="Times New Roman" w:cs="Times New Roman"/>
          <w:sz w:val="24"/>
          <w:szCs w:val="24"/>
        </w:rPr>
      </w:pPr>
      <w:r w:rsidRPr="00D11F41">
        <w:rPr>
          <w:rFonts w:ascii="Times New Roman" w:hAnsi="Times New Roman" w:cs="Times New Roman"/>
          <w:b/>
          <w:sz w:val="24"/>
          <w:szCs w:val="24"/>
        </w:rPr>
        <w:t>19:37</w:t>
      </w:r>
      <w:r w:rsidRPr="00D11F41">
        <w:rPr>
          <w:rFonts w:ascii="Times New Roman" w:hAnsi="Times New Roman" w:cs="Times New Roman"/>
          <w:sz w:val="24"/>
          <w:szCs w:val="24"/>
        </w:rPr>
        <w:t xml:space="preserve"> - Advisory cancelled.</w:t>
      </w:r>
    </w:p>
    <w:p w:rsidR="00E73556" w:rsidRPr="00D20476" w:rsidRDefault="00E73556" w:rsidP="00E73556">
      <w:pPr>
        <w:keepNext/>
        <w:rPr>
          <w:rFonts w:ascii="Times New Roman" w:hAnsi="Times New Roman" w:cs="Times New Roman"/>
          <w:sz w:val="24"/>
        </w:rPr>
      </w:pPr>
      <w:r w:rsidRPr="00D20476">
        <w:rPr>
          <w:rFonts w:ascii="Times New Roman" w:hAnsi="Times New Roman" w:cs="Times New Roman"/>
          <w:noProof/>
          <w:sz w:val="24"/>
        </w:rPr>
        <w:drawing>
          <wp:inline distT="0" distB="0" distL="0" distR="0" wp14:anchorId="0E172A51" wp14:editId="29BF23B1">
            <wp:extent cx="5943600" cy="327162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3271629"/>
                    </a:xfrm>
                    <a:prstGeom prst="rect">
                      <a:avLst/>
                    </a:prstGeom>
                    <a:noFill/>
                    <a:ln>
                      <a:noFill/>
                    </a:ln>
                  </pic:spPr>
                </pic:pic>
              </a:graphicData>
            </a:graphic>
          </wp:inline>
        </w:drawing>
      </w:r>
    </w:p>
    <w:p w:rsidR="006F391B" w:rsidRPr="00D11F41" w:rsidRDefault="00E73556" w:rsidP="00E73556">
      <w:pPr>
        <w:pStyle w:val="Caption"/>
        <w:jc w:val="center"/>
        <w:rPr>
          <w:rFonts w:ascii="Times New Roman" w:eastAsia="Times New Roman" w:hAnsi="Times New Roman" w:cs="Times New Roman"/>
          <w:b w:val="0"/>
          <w:i/>
          <w:color w:val="000000" w:themeColor="text1"/>
          <w:sz w:val="20"/>
          <w:szCs w:val="20"/>
        </w:rPr>
      </w:pPr>
      <w:r w:rsidRPr="00D11F41">
        <w:rPr>
          <w:rFonts w:ascii="Times New Roman" w:eastAsia="Times New Roman" w:hAnsi="Times New Roman" w:cs="Times New Roman"/>
          <w:b w:val="0"/>
          <w:i/>
          <w:color w:val="000000" w:themeColor="text1"/>
          <w:sz w:val="20"/>
          <w:szCs w:val="20"/>
        </w:rPr>
        <w:t xml:space="preserve">Figure </w:t>
      </w:r>
      <w:r w:rsidR="000E52A8" w:rsidRPr="00D11F41">
        <w:rPr>
          <w:rFonts w:ascii="Times New Roman" w:eastAsia="Times New Roman" w:hAnsi="Times New Roman" w:cs="Times New Roman"/>
          <w:b w:val="0"/>
          <w:i/>
          <w:color w:val="000000" w:themeColor="text1"/>
          <w:sz w:val="20"/>
          <w:szCs w:val="20"/>
        </w:rPr>
        <w:fldChar w:fldCharType="begin"/>
      </w:r>
      <w:r w:rsidRPr="00D11F41">
        <w:rPr>
          <w:rFonts w:ascii="Times New Roman" w:eastAsia="Times New Roman" w:hAnsi="Times New Roman" w:cs="Times New Roman"/>
          <w:b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15</w:t>
      </w:r>
      <w:r w:rsidR="000E52A8" w:rsidRPr="00D11F41">
        <w:rPr>
          <w:rFonts w:ascii="Times New Roman" w:eastAsia="Times New Roman" w:hAnsi="Times New Roman" w:cs="Times New Roman"/>
          <w:b w:val="0"/>
          <w:i/>
          <w:color w:val="000000" w:themeColor="text1"/>
          <w:sz w:val="20"/>
          <w:szCs w:val="20"/>
        </w:rPr>
        <w:fldChar w:fldCharType="end"/>
      </w:r>
      <w:r w:rsidRPr="00D11F41">
        <w:rPr>
          <w:rFonts w:ascii="Times New Roman" w:eastAsia="Times New Roman" w:hAnsi="Times New Roman" w:cs="Times New Roman"/>
          <w:b w:val="0"/>
          <w:i/>
          <w:color w:val="000000" w:themeColor="text1"/>
          <w:sz w:val="20"/>
          <w:szCs w:val="20"/>
        </w:rPr>
        <w:t>: Event Timeline on August 24, 2011</w:t>
      </w:r>
      <w:r w:rsidR="006F391B" w:rsidRPr="00D11F41">
        <w:rPr>
          <w:rFonts w:ascii="Times New Roman" w:eastAsia="Times New Roman" w:hAnsi="Times New Roman" w:cs="Times New Roman"/>
          <w:b w:val="0"/>
          <w:i/>
          <w:color w:val="000000" w:themeColor="text1"/>
          <w:sz w:val="20"/>
          <w:szCs w:val="20"/>
        </w:rPr>
        <w:br w:type="page"/>
      </w:r>
    </w:p>
    <w:p w:rsidR="00E73556" w:rsidRPr="00D11F41" w:rsidRDefault="006F391B" w:rsidP="006F391B">
      <w:pPr>
        <w:pStyle w:val="Caption"/>
        <w:rPr>
          <w:rFonts w:ascii="Times New Roman" w:eastAsia="Times New Roman" w:hAnsi="Times New Roman" w:cs="Times New Roman"/>
          <w:b w:val="0"/>
          <w:color w:val="000000" w:themeColor="text1"/>
          <w:sz w:val="28"/>
          <w:szCs w:val="28"/>
        </w:rPr>
      </w:pPr>
      <w:r w:rsidRPr="00D11F41">
        <w:rPr>
          <w:rFonts w:ascii="Times New Roman" w:eastAsia="Times New Roman" w:hAnsi="Times New Roman" w:cs="Times New Roman"/>
          <w:color w:val="000000" w:themeColor="text1"/>
          <w:sz w:val="28"/>
          <w:szCs w:val="28"/>
        </w:rPr>
        <w:t>PRC and Non-Spin Performance on August 24, 2011</w:t>
      </w:r>
    </w:p>
    <w:p w:rsidR="00C45E64" w:rsidRPr="00D11F41" w:rsidRDefault="006F391B" w:rsidP="006F391B">
      <w:pPr>
        <w:rPr>
          <w:rStyle w:val="Heading3Char"/>
          <w:rFonts w:ascii="Times New Roman" w:eastAsia="Times New Roman" w:hAnsi="Times New Roman" w:cs="Times New Roman"/>
          <w:b w:val="0"/>
          <w:color w:val="000000" w:themeColor="text1"/>
          <w:sz w:val="24"/>
          <w:szCs w:val="24"/>
        </w:rPr>
      </w:pPr>
      <w:bookmarkStart w:id="67" w:name="_Toc302736641"/>
      <w:r w:rsidRPr="00D11F41">
        <w:rPr>
          <w:rStyle w:val="Heading3Char"/>
          <w:rFonts w:ascii="Times New Roman" w:eastAsia="Times New Roman" w:hAnsi="Times New Roman" w:cs="Times New Roman"/>
          <w:b w:val="0"/>
          <w:color w:val="000000" w:themeColor="text1"/>
          <w:sz w:val="24"/>
          <w:szCs w:val="24"/>
        </w:rPr>
        <w:t xml:space="preserve">At 14:03 </w:t>
      </w:r>
      <w:r w:rsidR="00C90A6B">
        <w:rPr>
          <w:rStyle w:val="Heading3Char"/>
          <w:rFonts w:ascii="Times New Roman" w:eastAsia="Times New Roman" w:hAnsi="Times New Roman" w:cs="Times New Roman"/>
          <w:b w:val="0"/>
          <w:color w:val="000000" w:themeColor="text1"/>
          <w:sz w:val="24"/>
          <w:szCs w:val="24"/>
        </w:rPr>
        <w:t>ERCOT ISO</w:t>
      </w:r>
      <w:r w:rsidRPr="00D11F41">
        <w:rPr>
          <w:rStyle w:val="Heading3Char"/>
          <w:rFonts w:ascii="Times New Roman" w:eastAsia="Times New Roman" w:hAnsi="Times New Roman" w:cs="Times New Roman"/>
          <w:b w:val="0"/>
          <w:color w:val="000000" w:themeColor="text1"/>
          <w:sz w:val="24"/>
          <w:szCs w:val="24"/>
        </w:rPr>
        <w:t xml:space="preserve"> issued a Watch due to PRC falling below 2,500 MW.  At 14:08 1,657 MW of Non-Spin was deployed.  PRC fell below 2,300 MW at 14:15 causing </w:t>
      </w:r>
      <w:r w:rsidR="00C90A6B">
        <w:rPr>
          <w:rStyle w:val="Heading3Char"/>
          <w:rFonts w:ascii="Times New Roman" w:eastAsia="Times New Roman" w:hAnsi="Times New Roman" w:cs="Times New Roman"/>
          <w:b w:val="0"/>
          <w:color w:val="000000" w:themeColor="text1"/>
          <w:sz w:val="24"/>
          <w:szCs w:val="24"/>
        </w:rPr>
        <w:t>ERCOT ISO</w:t>
      </w:r>
      <w:r w:rsidRPr="00D11F41">
        <w:rPr>
          <w:rStyle w:val="Heading3Char"/>
          <w:rFonts w:ascii="Times New Roman" w:eastAsia="Times New Roman" w:hAnsi="Times New Roman" w:cs="Times New Roman"/>
          <w:b w:val="0"/>
          <w:color w:val="000000" w:themeColor="text1"/>
          <w:sz w:val="24"/>
          <w:szCs w:val="24"/>
        </w:rPr>
        <w:t xml:space="preserve"> to implement Level 1 of its EEA procedure at 14:18.  </w:t>
      </w:r>
      <w:r w:rsidR="00C45E64" w:rsidRPr="00D11F41">
        <w:rPr>
          <w:rStyle w:val="Heading3Char"/>
          <w:rFonts w:ascii="Times New Roman" w:eastAsia="Times New Roman" w:hAnsi="Times New Roman" w:cs="Times New Roman"/>
          <w:b w:val="0"/>
          <w:color w:val="000000" w:themeColor="text1"/>
          <w:sz w:val="24"/>
          <w:szCs w:val="24"/>
        </w:rPr>
        <w:t>PRC returned to 2,300 MW at 17:46.</w:t>
      </w:r>
      <w:bookmarkEnd w:id="67"/>
    </w:p>
    <w:p w:rsidR="00C45E64" w:rsidRPr="00D11F41" w:rsidRDefault="00C45E64" w:rsidP="006F391B">
      <w:pPr>
        <w:rPr>
          <w:rStyle w:val="Heading3Char"/>
          <w:rFonts w:ascii="Times New Roman" w:eastAsia="Times New Roman" w:hAnsi="Times New Roman" w:cs="Times New Roman"/>
          <w:b w:val="0"/>
          <w:color w:val="000000" w:themeColor="text1"/>
          <w:sz w:val="24"/>
          <w:szCs w:val="24"/>
        </w:rPr>
      </w:pPr>
      <w:bookmarkStart w:id="68" w:name="_Toc302736642"/>
      <w:r w:rsidRPr="00D11F41">
        <w:rPr>
          <w:rStyle w:val="Heading3Char"/>
          <w:rFonts w:ascii="Times New Roman" w:eastAsia="Times New Roman" w:hAnsi="Times New Roman" w:cs="Times New Roman"/>
          <w:b w:val="0"/>
          <w:color w:val="000000" w:themeColor="text1"/>
          <w:sz w:val="24"/>
          <w:szCs w:val="24"/>
        </w:rPr>
        <w:t xml:space="preserve">Between </w:t>
      </w:r>
      <w:r w:rsidR="0008102B" w:rsidRPr="00D11F41">
        <w:rPr>
          <w:rStyle w:val="Heading3Char"/>
          <w:rFonts w:ascii="Times New Roman" w:eastAsia="Times New Roman" w:hAnsi="Times New Roman" w:cs="Times New Roman"/>
          <w:b w:val="0"/>
          <w:color w:val="000000" w:themeColor="text1"/>
          <w:sz w:val="24"/>
          <w:szCs w:val="24"/>
        </w:rPr>
        <w:t xml:space="preserve">15:03 and 17:00, PRC dropped below 1,750 MW and, at 15:08, </w:t>
      </w:r>
      <w:r w:rsidR="00C90A6B">
        <w:rPr>
          <w:rStyle w:val="Heading3Char"/>
          <w:rFonts w:ascii="Times New Roman" w:eastAsia="Times New Roman" w:hAnsi="Times New Roman" w:cs="Times New Roman"/>
          <w:b w:val="0"/>
          <w:color w:val="000000" w:themeColor="text1"/>
          <w:sz w:val="24"/>
          <w:szCs w:val="24"/>
        </w:rPr>
        <w:t>ERCOT ISO</w:t>
      </w:r>
      <w:r w:rsidR="0008102B" w:rsidRPr="00D11F41">
        <w:rPr>
          <w:rStyle w:val="Heading3Char"/>
          <w:rFonts w:ascii="Times New Roman" w:eastAsia="Times New Roman" w:hAnsi="Times New Roman" w:cs="Times New Roman"/>
          <w:b w:val="0"/>
          <w:color w:val="000000" w:themeColor="text1"/>
          <w:sz w:val="24"/>
          <w:szCs w:val="24"/>
        </w:rPr>
        <w:t xml:space="preserve"> declared EEA Level 2A.  Load </w:t>
      </w:r>
      <w:r w:rsidR="00684B79">
        <w:rPr>
          <w:rStyle w:val="Heading3Char"/>
          <w:rFonts w:ascii="Times New Roman" w:eastAsia="Times New Roman" w:hAnsi="Times New Roman" w:cs="Times New Roman"/>
          <w:b w:val="0"/>
          <w:color w:val="000000" w:themeColor="text1"/>
          <w:sz w:val="24"/>
          <w:szCs w:val="24"/>
        </w:rPr>
        <w:t>R</w:t>
      </w:r>
      <w:r w:rsidR="0008102B" w:rsidRPr="00D11F41">
        <w:rPr>
          <w:rStyle w:val="Heading3Char"/>
          <w:rFonts w:ascii="Times New Roman" w:eastAsia="Times New Roman" w:hAnsi="Times New Roman" w:cs="Times New Roman"/>
          <w:b w:val="0"/>
          <w:color w:val="000000" w:themeColor="text1"/>
          <w:sz w:val="24"/>
          <w:szCs w:val="24"/>
        </w:rPr>
        <w:t>esources providing RRS were deployed.</w:t>
      </w:r>
      <w:bookmarkEnd w:id="68"/>
    </w:p>
    <w:p w:rsidR="00C45E64" w:rsidRPr="00D11F41" w:rsidRDefault="0008102B" w:rsidP="006F391B">
      <w:pPr>
        <w:rPr>
          <w:rStyle w:val="Heading3Char"/>
          <w:rFonts w:ascii="Times New Roman" w:eastAsia="Times New Roman" w:hAnsi="Times New Roman" w:cs="Times New Roman"/>
          <w:b w:val="0"/>
          <w:color w:val="000000" w:themeColor="text1"/>
          <w:sz w:val="24"/>
          <w:szCs w:val="24"/>
        </w:rPr>
      </w:pPr>
      <w:bookmarkStart w:id="69" w:name="_Toc302736643"/>
      <w:r w:rsidRPr="00D11F41">
        <w:rPr>
          <w:rStyle w:val="Heading3Char"/>
          <w:rFonts w:ascii="Times New Roman" w:eastAsia="Times New Roman" w:hAnsi="Times New Roman" w:cs="Times New Roman"/>
          <w:b w:val="0"/>
          <w:color w:val="000000" w:themeColor="text1"/>
          <w:sz w:val="24"/>
          <w:szCs w:val="24"/>
        </w:rPr>
        <w:t>PRC reached its lowest value during the event of 1,188 MW at 15:10.</w:t>
      </w:r>
      <w:bookmarkEnd w:id="69"/>
    </w:p>
    <w:p w:rsidR="00C45E64" w:rsidRPr="00D11F41" w:rsidRDefault="00C45E64" w:rsidP="006F391B">
      <w:pPr>
        <w:rPr>
          <w:rStyle w:val="Heading3Char"/>
          <w:rFonts w:ascii="Times New Roman" w:eastAsia="Times New Roman" w:hAnsi="Times New Roman" w:cs="Times New Roman"/>
          <w:b w:val="0"/>
          <w:color w:val="000000" w:themeColor="text1"/>
          <w:sz w:val="24"/>
          <w:szCs w:val="24"/>
        </w:rPr>
      </w:pPr>
      <w:bookmarkStart w:id="70" w:name="_Toc302736644"/>
      <w:r w:rsidRPr="00D11F41">
        <w:rPr>
          <w:rStyle w:val="Heading3Char"/>
          <w:rFonts w:ascii="Times New Roman" w:eastAsia="Times New Roman" w:hAnsi="Times New Roman" w:cs="Times New Roman"/>
          <w:b w:val="0"/>
          <w:color w:val="000000" w:themeColor="text1"/>
          <w:sz w:val="24"/>
          <w:szCs w:val="24"/>
        </w:rPr>
        <w:t>Below is a graph of ERCOT PRC and Non-Spin during the event.</w:t>
      </w:r>
      <w:bookmarkEnd w:id="70"/>
    </w:p>
    <w:p w:rsidR="005E3A28" w:rsidRDefault="002B5B0A" w:rsidP="005E3A28">
      <w:pPr>
        <w:keepNext/>
        <w:jc w:val="center"/>
      </w:pPr>
      <w:r w:rsidRPr="00D11F41">
        <w:rPr>
          <w:rFonts w:ascii="Times New Roman" w:hAnsi="Times New Roman" w:cs="Times New Roman"/>
          <w:b/>
          <w:noProof/>
          <w:sz w:val="24"/>
          <w:szCs w:val="24"/>
        </w:rPr>
        <w:drawing>
          <wp:inline distT="0" distB="0" distL="0" distR="0" wp14:anchorId="24C914F8" wp14:editId="51363580">
            <wp:extent cx="5943600" cy="4320261"/>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4320261"/>
                    </a:xfrm>
                    <a:prstGeom prst="rect">
                      <a:avLst/>
                    </a:prstGeom>
                    <a:noFill/>
                    <a:ln>
                      <a:noFill/>
                    </a:ln>
                  </pic:spPr>
                </pic:pic>
              </a:graphicData>
            </a:graphic>
          </wp:inline>
        </w:drawing>
      </w:r>
    </w:p>
    <w:p w:rsidR="005E3A28" w:rsidRDefault="005E3A28" w:rsidP="005E3A28">
      <w:pPr>
        <w:pStyle w:val="Caption"/>
        <w:jc w:val="center"/>
      </w:pPr>
      <w:r w:rsidRPr="005E3A28">
        <w:rPr>
          <w:rFonts w:ascii="Times New Roman" w:eastAsia="Times New Roman" w:hAnsi="Times New Roman" w:cs="Times New Roman"/>
          <w:b w:val="0"/>
          <w:i/>
          <w:color w:val="000000" w:themeColor="text1"/>
          <w:sz w:val="20"/>
          <w:szCs w:val="20"/>
        </w:rPr>
        <w:t xml:space="preserve">Figure </w:t>
      </w:r>
      <w:r w:rsidR="000E52A8" w:rsidRPr="005E3A28">
        <w:rPr>
          <w:rFonts w:ascii="Times New Roman" w:eastAsia="Times New Roman" w:hAnsi="Times New Roman" w:cs="Times New Roman"/>
          <w:b w:val="0"/>
          <w:i/>
          <w:color w:val="000000" w:themeColor="text1"/>
          <w:sz w:val="20"/>
          <w:szCs w:val="20"/>
        </w:rPr>
        <w:fldChar w:fldCharType="begin"/>
      </w:r>
      <w:r w:rsidRPr="005E3A28">
        <w:rPr>
          <w:rFonts w:ascii="Times New Roman" w:eastAsia="Times New Roman" w:hAnsi="Times New Roman" w:cs="Times New Roman"/>
          <w:b w:val="0"/>
          <w:i/>
          <w:color w:val="000000" w:themeColor="text1"/>
          <w:sz w:val="20"/>
          <w:szCs w:val="20"/>
        </w:rPr>
        <w:instrText xml:space="preserve"> SEQ Figure \* ARABIC </w:instrText>
      </w:r>
      <w:r w:rsidR="000E52A8" w:rsidRPr="005E3A28">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16</w:t>
      </w:r>
      <w:r w:rsidR="000E52A8" w:rsidRPr="005E3A28">
        <w:rPr>
          <w:rFonts w:ascii="Times New Roman" w:eastAsia="Times New Roman" w:hAnsi="Times New Roman" w:cs="Times New Roman"/>
          <w:b w:val="0"/>
          <w:i/>
          <w:color w:val="000000" w:themeColor="text1"/>
          <w:sz w:val="20"/>
          <w:szCs w:val="20"/>
        </w:rPr>
        <w:fldChar w:fldCharType="end"/>
      </w:r>
      <w:r w:rsidRPr="005E3A28">
        <w:rPr>
          <w:rFonts w:ascii="Times New Roman" w:eastAsia="Times New Roman" w:hAnsi="Times New Roman" w:cs="Times New Roman"/>
          <w:b w:val="0"/>
          <w:i/>
          <w:color w:val="000000" w:themeColor="text1"/>
          <w:sz w:val="20"/>
          <w:szCs w:val="20"/>
        </w:rPr>
        <w:t>: PRC, Non-Spin Performance and ERCOT Frequency on August 24, 2011</w:t>
      </w:r>
    </w:p>
    <w:p w:rsidR="002B5B0A" w:rsidRPr="00D11F41" w:rsidRDefault="002B5B0A" w:rsidP="00C45E64">
      <w:pPr>
        <w:jc w:val="center"/>
        <w:rPr>
          <w:rFonts w:ascii="Times New Roman" w:hAnsi="Times New Roman" w:cs="Times New Roman"/>
          <w:b/>
          <w:sz w:val="24"/>
          <w:szCs w:val="24"/>
        </w:rPr>
      </w:pPr>
      <w:r w:rsidRPr="00D11F41">
        <w:rPr>
          <w:rFonts w:ascii="Times New Roman" w:hAnsi="Times New Roman" w:cs="Times New Roman"/>
          <w:b/>
          <w:sz w:val="24"/>
          <w:szCs w:val="24"/>
        </w:rPr>
        <w:br w:type="page"/>
      </w:r>
    </w:p>
    <w:p w:rsidR="002B5B0A" w:rsidRPr="00D11F41" w:rsidRDefault="002B5B0A" w:rsidP="002B5B0A">
      <w:pPr>
        <w:rPr>
          <w:rFonts w:ascii="Times New Roman" w:hAnsi="Times New Roman" w:cs="Times New Roman"/>
          <w:b/>
          <w:bCs/>
          <w:sz w:val="28"/>
          <w:szCs w:val="28"/>
        </w:rPr>
      </w:pPr>
      <w:r w:rsidRPr="00D11F41">
        <w:rPr>
          <w:rFonts w:ascii="Times New Roman" w:hAnsi="Times New Roman" w:cs="Times New Roman"/>
          <w:b/>
          <w:bCs/>
          <w:sz w:val="28"/>
          <w:szCs w:val="28"/>
        </w:rPr>
        <w:t>DC Ties “Importing Power” During the EEA Level 1 Event on August 2</w:t>
      </w:r>
      <w:r w:rsidR="00BF4F93" w:rsidRPr="00D11F41">
        <w:rPr>
          <w:rFonts w:ascii="Times New Roman" w:hAnsi="Times New Roman" w:cs="Times New Roman"/>
          <w:b/>
          <w:bCs/>
          <w:sz w:val="28"/>
          <w:szCs w:val="28"/>
        </w:rPr>
        <w:t>4</w:t>
      </w:r>
      <w:r w:rsidRPr="00D11F41">
        <w:rPr>
          <w:rFonts w:ascii="Times New Roman" w:hAnsi="Times New Roman" w:cs="Times New Roman"/>
          <w:b/>
          <w:bCs/>
          <w:sz w:val="28"/>
          <w:szCs w:val="28"/>
        </w:rPr>
        <w:t>, 2011</w:t>
      </w:r>
    </w:p>
    <w:p w:rsidR="002B5B0A" w:rsidRPr="00D11F41" w:rsidRDefault="002B5B0A" w:rsidP="002B5B0A">
      <w:pPr>
        <w:rPr>
          <w:rFonts w:ascii="Times New Roman" w:hAnsi="Times New Roman" w:cs="Times New Roman"/>
          <w:bCs/>
          <w:sz w:val="24"/>
          <w:szCs w:val="24"/>
        </w:rPr>
      </w:pPr>
      <w:r w:rsidRPr="00D11F41">
        <w:rPr>
          <w:rFonts w:ascii="Times New Roman" w:hAnsi="Times New Roman" w:cs="Times New Roman"/>
          <w:bCs/>
          <w:sz w:val="24"/>
          <w:szCs w:val="24"/>
        </w:rPr>
        <w:t>The figure below shows the maximum generation from other grids across DC Ties during the EEA Level 1 event.</w:t>
      </w:r>
      <w:r w:rsidR="00984827">
        <w:rPr>
          <w:rFonts w:ascii="Times New Roman" w:hAnsi="Times New Roman" w:cs="Times New Roman"/>
          <w:bCs/>
          <w:sz w:val="24"/>
          <w:szCs w:val="24"/>
        </w:rPr>
        <w:t xml:space="preserve">  ERCOT received 97 </w:t>
      </w:r>
      <w:proofErr w:type="spellStart"/>
      <w:r w:rsidR="00984827">
        <w:rPr>
          <w:rFonts w:ascii="Times New Roman" w:hAnsi="Times New Roman" w:cs="Times New Roman"/>
          <w:bCs/>
          <w:sz w:val="24"/>
          <w:szCs w:val="24"/>
        </w:rPr>
        <w:t>MWh</w:t>
      </w:r>
      <w:proofErr w:type="spellEnd"/>
      <w:r w:rsidR="00984827">
        <w:rPr>
          <w:rFonts w:ascii="Times New Roman" w:hAnsi="Times New Roman" w:cs="Times New Roman"/>
          <w:bCs/>
          <w:sz w:val="24"/>
          <w:szCs w:val="24"/>
        </w:rPr>
        <w:t xml:space="preserve"> of Emergency Energy on 8/24.</w:t>
      </w:r>
    </w:p>
    <w:p w:rsidR="002B5B0A" w:rsidRPr="00D11F41" w:rsidRDefault="00692D80" w:rsidP="002B5B0A">
      <w:pPr>
        <w:pStyle w:val="Caption"/>
        <w:jc w:val="center"/>
        <w:rPr>
          <w:rFonts w:ascii="Times New Roman" w:eastAsia="Times New Roman" w:hAnsi="Times New Roman" w:cs="Times New Roman"/>
          <w:b w:val="0"/>
          <w:bCs w:val="0"/>
          <w:i/>
          <w:color w:val="000000" w:themeColor="text1"/>
          <w:sz w:val="20"/>
          <w:szCs w:val="20"/>
        </w:rPr>
      </w:pPr>
      <w:r>
        <w:rPr>
          <w:rFonts w:ascii="Times New Roman" w:eastAsia="Times New Roman" w:hAnsi="Times New Roman" w:cs="Times New Roman"/>
          <w:b w:val="0"/>
          <w:bCs w:val="0"/>
          <w:i/>
          <w:noProof/>
          <w:color w:val="000000" w:themeColor="text1"/>
          <w:sz w:val="20"/>
          <w:szCs w:val="20"/>
        </w:rPr>
        <w:pict>
          <v:roundrect id="Rounded Rectangle 14" o:spid="_x0000_s1030" style="position:absolute;left:0;text-align:left;margin-left:127.65pt;margin-top:12.3pt;width:212.25pt;height:127.7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" fillcolor="#d8d8d8 [2732]" stroked="f" strokeweight="2pt"/>
        </w:pict>
      </w:r>
      <w:r w:rsidR="002B5B0A" w:rsidRPr="00D11F41">
        <w:rPr>
          <w:rFonts w:ascii="Times New Roman" w:eastAsia="Times New Roman" w:hAnsi="Times New Roman" w:cs="Times New Roman"/>
          <w:b w:val="0"/>
          <w:bCs w:val="0"/>
          <w:i/>
          <w:color w:val="000000" w:themeColor="text1"/>
          <w:sz w:val="20"/>
          <w:szCs w:val="20"/>
        </w:rPr>
        <w:t xml:space="preserve">Table </w:t>
      </w:r>
      <w:r w:rsidR="000E52A8" w:rsidRPr="00D11F41">
        <w:rPr>
          <w:rFonts w:ascii="Times New Roman" w:eastAsia="Times New Roman" w:hAnsi="Times New Roman" w:cs="Times New Roman"/>
          <w:b w:val="0"/>
          <w:bCs w:val="0"/>
          <w:i/>
          <w:color w:val="000000" w:themeColor="text1"/>
          <w:sz w:val="20"/>
          <w:szCs w:val="20"/>
        </w:rPr>
        <w:fldChar w:fldCharType="begin"/>
      </w:r>
      <w:r w:rsidR="002B5B0A" w:rsidRPr="00D11F41">
        <w:rPr>
          <w:rFonts w:ascii="Times New Roman" w:eastAsia="Times New Roman" w:hAnsi="Times New Roman" w:cs="Times New Roman"/>
          <w:b w:val="0"/>
          <w:bCs w:val="0"/>
          <w:i/>
          <w:color w:val="000000" w:themeColor="text1"/>
          <w:sz w:val="20"/>
          <w:szCs w:val="20"/>
        </w:rPr>
        <w:instrText xml:space="preserve"> SEQ Table \* ARABIC </w:instrText>
      </w:r>
      <w:r w:rsidR="000E52A8" w:rsidRPr="00D11F41">
        <w:rPr>
          <w:rFonts w:ascii="Times New Roman" w:eastAsia="Times New Roman" w:hAnsi="Times New Roman" w:cs="Times New Roman"/>
          <w:b w:val="0"/>
          <w:bCs w:val="0"/>
          <w:i/>
          <w:color w:val="000000" w:themeColor="text1"/>
          <w:sz w:val="20"/>
          <w:szCs w:val="20"/>
        </w:rPr>
        <w:fldChar w:fldCharType="separate"/>
      </w:r>
      <w:r w:rsidR="004911D6">
        <w:rPr>
          <w:rFonts w:ascii="Times New Roman" w:eastAsia="Times New Roman" w:hAnsi="Times New Roman" w:cs="Times New Roman"/>
          <w:b w:val="0"/>
          <w:bCs w:val="0"/>
          <w:i/>
          <w:noProof/>
          <w:color w:val="000000" w:themeColor="text1"/>
          <w:sz w:val="20"/>
          <w:szCs w:val="20"/>
        </w:rPr>
        <w:t>8</w:t>
      </w:r>
      <w:r w:rsidR="000E52A8" w:rsidRPr="00D11F41">
        <w:rPr>
          <w:rFonts w:ascii="Times New Roman" w:eastAsia="Times New Roman" w:hAnsi="Times New Roman" w:cs="Times New Roman"/>
          <w:b w:val="0"/>
          <w:bCs w:val="0"/>
          <w:i/>
          <w:color w:val="000000" w:themeColor="text1"/>
          <w:sz w:val="20"/>
          <w:szCs w:val="20"/>
        </w:rPr>
        <w:fldChar w:fldCharType="end"/>
      </w:r>
      <w:r w:rsidR="002B5B0A" w:rsidRPr="00D11F41">
        <w:rPr>
          <w:rFonts w:ascii="Times New Roman" w:eastAsia="Times New Roman" w:hAnsi="Times New Roman" w:cs="Times New Roman"/>
          <w:b w:val="0"/>
          <w:bCs w:val="0"/>
          <w:i/>
          <w:color w:val="000000" w:themeColor="text1"/>
          <w:sz w:val="20"/>
          <w:szCs w:val="20"/>
        </w:rPr>
        <w:t>: Maximum Import across DC Ties on August 2</w:t>
      </w:r>
      <w:r w:rsidR="00BF4F93" w:rsidRPr="00D11F41">
        <w:rPr>
          <w:rFonts w:ascii="Times New Roman" w:eastAsia="Times New Roman" w:hAnsi="Times New Roman" w:cs="Times New Roman"/>
          <w:b w:val="0"/>
          <w:bCs w:val="0"/>
          <w:i/>
          <w:color w:val="000000" w:themeColor="text1"/>
          <w:sz w:val="20"/>
          <w:szCs w:val="20"/>
        </w:rPr>
        <w:t>4</w:t>
      </w:r>
      <w:r w:rsidR="002B5B0A" w:rsidRPr="00D11F41">
        <w:rPr>
          <w:rFonts w:ascii="Times New Roman" w:eastAsia="Times New Roman" w:hAnsi="Times New Roman" w:cs="Times New Roman"/>
          <w:b w:val="0"/>
          <w:bCs w:val="0"/>
          <w:i/>
          <w:color w:val="000000" w:themeColor="text1"/>
          <w:sz w:val="20"/>
          <w:szCs w:val="20"/>
        </w:rPr>
        <w:t>, 2011</w:t>
      </w:r>
    </w:p>
    <w:tbl>
      <w:tblPr>
        <w:tblStyle w:val="TableGrid"/>
        <w:tblW w:w="0" w:type="auto"/>
        <w:jc w:val="center"/>
        <w:tblInd w:w="2718"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firstRow="1" w:lastRow="0" w:firstColumn="1" w:lastColumn="0" w:noHBand="0" w:noVBand="1"/>
      </w:tblPr>
      <w:tblGrid>
        <w:gridCol w:w="1710"/>
        <w:gridCol w:w="2160"/>
      </w:tblGrid>
      <w:tr w:rsidR="002B5B0A" w:rsidRPr="00D11F41" w:rsidTr="002B5B0A">
        <w:trPr>
          <w:jc w:val="center"/>
        </w:trPr>
        <w:tc>
          <w:tcPr>
            <w:tcW w:w="3870" w:type="dxa"/>
            <w:gridSpan w:val="2"/>
            <w:shd w:val="clear" w:color="auto" w:fill="548DD4" w:themeFill="text2" w:themeFillTint="99"/>
          </w:tcPr>
          <w:p w:rsidR="002B5B0A" w:rsidRPr="00D20476" w:rsidRDefault="002B5B0A" w:rsidP="002B5B0A">
            <w:pPr>
              <w:jc w:val="center"/>
              <w:rPr>
                <w:rFonts w:ascii="Times New Roman" w:hAnsi="Times New Roman" w:cs="Times New Roman"/>
                <w:b/>
                <w:color w:val="000000" w:themeColor="text1"/>
                <w:sz w:val="24"/>
              </w:rPr>
            </w:pPr>
            <w:r w:rsidRPr="00D20476">
              <w:rPr>
                <w:rFonts w:ascii="Times New Roman" w:hAnsi="Times New Roman" w:cs="Times New Roman"/>
                <w:b/>
                <w:color w:val="FFFFFF" w:themeColor="background1"/>
                <w:sz w:val="24"/>
              </w:rPr>
              <w:t>Generation Across DC Ties</w:t>
            </w:r>
          </w:p>
        </w:tc>
      </w:tr>
      <w:tr w:rsidR="002B5B0A" w:rsidRPr="00D11F41" w:rsidTr="002B5B0A">
        <w:trPr>
          <w:trHeight w:val="359"/>
          <w:jc w:val="center"/>
        </w:trPr>
        <w:tc>
          <w:tcPr>
            <w:tcW w:w="1710" w:type="dxa"/>
            <w:shd w:val="clear" w:color="auto" w:fill="FFFFFF" w:themeFill="background1"/>
            <w:vAlign w:val="center"/>
          </w:tcPr>
          <w:p w:rsidR="002B5B0A" w:rsidRPr="00D20476" w:rsidRDefault="002B5B0A" w:rsidP="002B5B0A">
            <w:pPr>
              <w:jc w:val="center"/>
              <w:rPr>
                <w:rFonts w:ascii="Times New Roman" w:hAnsi="Times New Roman" w:cs="Times New Roman"/>
                <w:color w:val="4F81BD" w:themeColor="accent1"/>
                <w:sz w:val="24"/>
              </w:rPr>
            </w:pPr>
            <w:r w:rsidRPr="00D11F41">
              <w:rPr>
                <w:rFonts w:ascii="Times New Roman" w:hAnsi="Times New Roman" w:cs="Times New Roman"/>
                <w:b/>
                <w:bCs/>
                <w:color w:val="4F81BD" w:themeColor="accent1"/>
                <w:sz w:val="20"/>
                <w:szCs w:val="20"/>
              </w:rPr>
              <w:t>DC Tie Name</w:t>
            </w:r>
          </w:p>
        </w:tc>
        <w:tc>
          <w:tcPr>
            <w:tcW w:w="2160" w:type="dxa"/>
            <w:shd w:val="clear" w:color="auto" w:fill="FFFFFF" w:themeFill="background1"/>
            <w:vAlign w:val="center"/>
          </w:tcPr>
          <w:p w:rsidR="002B5B0A" w:rsidRPr="00D20476" w:rsidRDefault="002B5B0A" w:rsidP="002B5B0A">
            <w:pPr>
              <w:jc w:val="center"/>
              <w:rPr>
                <w:rFonts w:ascii="Times New Roman" w:hAnsi="Times New Roman" w:cs="Times New Roman"/>
                <w:color w:val="4F81BD" w:themeColor="accent1"/>
                <w:sz w:val="24"/>
              </w:rPr>
            </w:pPr>
            <w:r w:rsidRPr="00D11F41">
              <w:rPr>
                <w:rFonts w:ascii="Times New Roman" w:hAnsi="Times New Roman" w:cs="Times New Roman"/>
                <w:b/>
                <w:bCs/>
                <w:color w:val="4F81BD" w:themeColor="accent1"/>
                <w:sz w:val="20"/>
                <w:szCs w:val="20"/>
              </w:rPr>
              <w:t>Maximum Transfer Across DC Ties</w:t>
            </w:r>
          </w:p>
        </w:tc>
      </w:tr>
      <w:tr w:rsidR="002B5B0A" w:rsidRPr="00D11F41" w:rsidTr="002B5B0A">
        <w:trPr>
          <w:trHeight w:val="341"/>
          <w:jc w:val="center"/>
        </w:trPr>
        <w:tc>
          <w:tcPr>
            <w:tcW w:w="1710" w:type="dxa"/>
            <w:shd w:val="clear" w:color="auto" w:fill="FFFFFF" w:themeFill="background1"/>
          </w:tcPr>
          <w:p w:rsidR="002B5B0A" w:rsidRPr="00D11F41" w:rsidRDefault="002B5B0A" w:rsidP="002B5B0A">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East DC Tie</w:t>
            </w:r>
          </w:p>
        </w:tc>
        <w:tc>
          <w:tcPr>
            <w:tcW w:w="2160" w:type="dxa"/>
            <w:shd w:val="clear" w:color="auto" w:fill="FFFFFF" w:themeFill="background1"/>
          </w:tcPr>
          <w:p w:rsidR="002B5B0A" w:rsidRPr="00D11F41" w:rsidRDefault="00BF4F93" w:rsidP="002B5B0A">
            <w:pPr>
              <w:tabs>
                <w:tab w:val="left" w:pos="438"/>
                <w:tab w:val="center" w:pos="707"/>
              </w:tabs>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601</w:t>
            </w:r>
            <w:r w:rsidR="002B5B0A" w:rsidRPr="00D11F41">
              <w:rPr>
                <w:rFonts w:ascii="Times New Roman" w:hAnsi="Times New Roman" w:cs="Times New Roman"/>
                <w:color w:val="000000" w:themeColor="text1"/>
                <w:sz w:val="20"/>
                <w:szCs w:val="20"/>
              </w:rPr>
              <w:t xml:space="preserve"> MW</w:t>
            </w:r>
          </w:p>
        </w:tc>
      </w:tr>
      <w:tr w:rsidR="002B5B0A" w:rsidRPr="00D11F41" w:rsidTr="002B5B0A">
        <w:trPr>
          <w:trHeight w:val="350"/>
          <w:jc w:val="center"/>
        </w:trPr>
        <w:tc>
          <w:tcPr>
            <w:tcW w:w="1710" w:type="dxa"/>
            <w:shd w:val="clear" w:color="auto" w:fill="FFFFFF" w:themeFill="background1"/>
          </w:tcPr>
          <w:p w:rsidR="002B5B0A" w:rsidRPr="00D11F41" w:rsidRDefault="002B5B0A" w:rsidP="002B5B0A">
            <w:pPr>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North DC Tie</w:t>
            </w:r>
          </w:p>
        </w:tc>
        <w:tc>
          <w:tcPr>
            <w:tcW w:w="2160" w:type="dxa"/>
            <w:shd w:val="clear" w:color="auto" w:fill="FFFFFF" w:themeFill="background1"/>
          </w:tcPr>
          <w:p w:rsidR="002B5B0A" w:rsidRPr="00D11F41" w:rsidRDefault="00BF4F93" w:rsidP="002B5B0A">
            <w:pPr>
              <w:keepNext/>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208</w:t>
            </w:r>
            <w:r w:rsidR="002B5B0A" w:rsidRPr="00D11F41">
              <w:rPr>
                <w:rFonts w:ascii="Times New Roman" w:hAnsi="Times New Roman" w:cs="Times New Roman"/>
                <w:color w:val="000000" w:themeColor="text1"/>
                <w:sz w:val="20"/>
                <w:szCs w:val="20"/>
              </w:rPr>
              <w:t xml:space="preserve"> MW</w:t>
            </w:r>
          </w:p>
        </w:tc>
      </w:tr>
      <w:tr w:rsidR="002B5B0A" w:rsidRPr="00D11F41" w:rsidTr="002B5B0A">
        <w:trPr>
          <w:trHeight w:val="350"/>
          <w:jc w:val="center"/>
        </w:trPr>
        <w:tc>
          <w:tcPr>
            <w:tcW w:w="1710" w:type="dxa"/>
            <w:shd w:val="clear" w:color="auto" w:fill="FFFFFF" w:themeFill="background1"/>
          </w:tcPr>
          <w:p w:rsidR="002B5B0A" w:rsidRPr="00D11F41" w:rsidRDefault="00781962" w:rsidP="002B5B0A">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CFE</w:t>
            </w:r>
            <w:r w:rsidR="002B5B0A" w:rsidRPr="00D11F41">
              <w:rPr>
                <w:rFonts w:ascii="Times New Roman" w:hAnsi="Times New Roman" w:cs="Times New Roman"/>
                <w:color w:val="000000" w:themeColor="text1"/>
                <w:sz w:val="20"/>
                <w:szCs w:val="20"/>
              </w:rPr>
              <w:t xml:space="preserve"> DC Tie</w:t>
            </w:r>
            <w:r>
              <w:rPr>
                <w:rFonts w:ascii="Times New Roman" w:hAnsi="Times New Roman" w:cs="Times New Roman"/>
                <w:color w:val="000000" w:themeColor="text1"/>
                <w:sz w:val="20"/>
                <w:szCs w:val="20"/>
              </w:rPr>
              <w:t>s</w:t>
            </w:r>
          </w:p>
        </w:tc>
        <w:tc>
          <w:tcPr>
            <w:tcW w:w="2160" w:type="dxa"/>
            <w:shd w:val="clear" w:color="auto" w:fill="FFFFFF" w:themeFill="background1"/>
          </w:tcPr>
          <w:p w:rsidR="002B5B0A" w:rsidRPr="00D11F41" w:rsidRDefault="00BF4F93" w:rsidP="002B5B0A">
            <w:pPr>
              <w:keepNext/>
              <w:jc w:val="center"/>
              <w:rPr>
                <w:rFonts w:ascii="Times New Roman" w:hAnsi="Times New Roman" w:cs="Times New Roman"/>
                <w:color w:val="000000" w:themeColor="text1"/>
                <w:sz w:val="20"/>
                <w:szCs w:val="20"/>
              </w:rPr>
            </w:pPr>
            <w:r w:rsidRPr="00D11F41">
              <w:rPr>
                <w:rFonts w:ascii="Times New Roman" w:hAnsi="Times New Roman" w:cs="Times New Roman"/>
                <w:color w:val="000000" w:themeColor="text1"/>
                <w:sz w:val="20"/>
                <w:szCs w:val="20"/>
              </w:rPr>
              <w:t>0</w:t>
            </w:r>
            <w:r w:rsidR="002B5B0A" w:rsidRPr="00D11F41">
              <w:rPr>
                <w:rFonts w:ascii="Times New Roman" w:hAnsi="Times New Roman" w:cs="Times New Roman"/>
                <w:color w:val="000000" w:themeColor="text1"/>
                <w:sz w:val="20"/>
                <w:szCs w:val="20"/>
              </w:rPr>
              <w:t xml:space="preserve"> MW</w:t>
            </w:r>
          </w:p>
        </w:tc>
      </w:tr>
      <w:tr w:rsidR="002B5B0A" w:rsidRPr="00D11F41" w:rsidTr="002B5B0A">
        <w:trPr>
          <w:trHeight w:val="350"/>
          <w:jc w:val="center"/>
        </w:trPr>
        <w:tc>
          <w:tcPr>
            <w:tcW w:w="1710" w:type="dxa"/>
            <w:shd w:val="clear" w:color="auto" w:fill="FFFFFF" w:themeFill="background1"/>
          </w:tcPr>
          <w:p w:rsidR="002B5B0A" w:rsidRPr="00D11F41" w:rsidRDefault="002B5B0A" w:rsidP="002B5B0A">
            <w:pPr>
              <w:jc w:val="center"/>
              <w:rPr>
                <w:rFonts w:ascii="Times New Roman" w:hAnsi="Times New Roman" w:cs="Times New Roman"/>
                <w:b/>
                <w:color w:val="000000" w:themeColor="text1"/>
                <w:sz w:val="20"/>
                <w:szCs w:val="20"/>
              </w:rPr>
            </w:pPr>
            <w:r w:rsidRPr="00D11F41">
              <w:rPr>
                <w:rFonts w:ascii="Times New Roman" w:hAnsi="Times New Roman" w:cs="Times New Roman"/>
                <w:b/>
                <w:color w:val="000000" w:themeColor="text1"/>
                <w:sz w:val="20"/>
                <w:szCs w:val="20"/>
              </w:rPr>
              <w:t>Total</w:t>
            </w:r>
          </w:p>
        </w:tc>
        <w:tc>
          <w:tcPr>
            <w:tcW w:w="2160" w:type="dxa"/>
            <w:shd w:val="clear" w:color="auto" w:fill="FFFFFF" w:themeFill="background1"/>
          </w:tcPr>
          <w:p w:rsidR="002B5B0A" w:rsidRPr="00D11F41" w:rsidRDefault="00BF4F93" w:rsidP="002B5B0A">
            <w:pPr>
              <w:keepNext/>
              <w:jc w:val="center"/>
              <w:rPr>
                <w:rFonts w:ascii="Times New Roman" w:hAnsi="Times New Roman" w:cs="Times New Roman"/>
                <w:b/>
                <w:color w:val="000000" w:themeColor="text1"/>
                <w:sz w:val="20"/>
                <w:szCs w:val="20"/>
              </w:rPr>
            </w:pPr>
            <w:r w:rsidRPr="00D11F41">
              <w:rPr>
                <w:rFonts w:ascii="Times New Roman" w:hAnsi="Times New Roman" w:cs="Times New Roman"/>
                <w:b/>
                <w:color w:val="000000" w:themeColor="text1"/>
                <w:sz w:val="20"/>
                <w:szCs w:val="20"/>
              </w:rPr>
              <w:t>809</w:t>
            </w:r>
            <w:r w:rsidR="002B5B0A" w:rsidRPr="00D11F41">
              <w:rPr>
                <w:rFonts w:ascii="Times New Roman" w:hAnsi="Times New Roman" w:cs="Times New Roman"/>
                <w:b/>
                <w:color w:val="000000" w:themeColor="text1"/>
                <w:sz w:val="20"/>
                <w:szCs w:val="20"/>
              </w:rPr>
              <w:t xml:space="preserve"> MW</w:t>
            </w:r>
          </w:p>
        </w:tc>
      </w:tr>
    </w:tbl>
    <w:p w:rsidR="00BF4F93" w:rsidRPr="00D20476" w:rsidRDefault="00BF4F93" w:rsidP="002B5B0A">
      <w:pPr>
        <w:keepNext/>
        <w:rPr>
          <w:rFonts w:ascii="Times New Roman" w:hAnsi="Times New Roman" w:cs="Times New Roman"/>
          <w:sz w:val="24"/>
        </w:rPr>
      </w:pPr>
    </w:p>
    <w:p w:rsidR="00BF4F93" w:rsidRPr="00D20476" w:rsidRDefault="00781962" w:rsidP="00BF4F93">
      <w:pPr>
        <w:keepNext/>
        <w:jc w:val="center"/>
        <w:rPr>
          <w:rFonts w:ascii="Times New Roman" w:hAnsi="Times New Roman" w:cs="Times New Roman"/>
          <w:sz w:val="24"/>
        </w:rPr>
      </w:pPr>
      <w:r>
        <w:rPr>
          <w:rFonts w:ascii="Times New Roman" w:hAnsi="Times New Roman" w:cs="Times New Roman"/>
          <w:noProof/>
          <w:sz w:val="24"/>
        </w:rPr>
        <w:drawing>
          <wp:inline distT="0" distB="0" distL="0" distR="0">
            <wp:extent cx="5943600" cy="430146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4301462"/>
                    </a:xfrm>
                    <a:prstGeom prst="rect">
                      <a:avLst/>
                    </a:prstGeom>
                    <a:noFill/>
                    <a:ln>
                      <a:noFill/>
                    </a:ln>
                  </pic:spPr>
                </pic:pic>
              </a:graphicData>
            </a:graphic>
          </wp:inline>
        </w:drawing>
      </w:r>
      <w:r w:rsidR="00984827">
        <w:rPr>
          <w:rFonts w:ascii="Times New Roman" w:hAnsi="Times New Roman" w:cs="Times New Roman"/>
          <w:sz w:val="24"/>
        </w:rPr>
        <w:t>South</w:t>
      </w:r>
    </w:p>
    <w:p w:rsidR="002B5B0A" w:rsidRPr="00D11F41" w:rsidRDefault="00BF4F93" w:rsidP="00BF4F93">
      <w:pPr>
        <w:pStyle w:val="Caption"/>
        <w:jc w:val="center"/>
        <w:rPr>
          <w:rFonts w:ascii="Times New Roman" w:eastAsia="Times New Roman" w:hAnsi="Times New Roman" w:cs="Times New Roman"/>
          <w:b w:val="0"/>
          <w:bCs w:val="0"/>
          <w:i/>
          <w:color w:val="000000" w:themeColor="text1"/>
          <w:sz w:val="20"/>
          <w:szCs w:val="20"/>
        </w:rPr>
      </w:pPr>
      <w:r w:rsidRPr="00D11F41">
        <w:rPr>
          <w:rFonts w:ascii="Times New Roman" w:eastAsia="Times New Roman" w:hAnsi="Times New Roman" w:cs="Times New Roman"/>
          <w:b w:val="0"/>
          <w:bCs w:val="0"/>
          <w:i/>
          <w:color w:val="000000" w:themeColor="text1"/>
          <w:sz w:val="20"/>
          <w:szCs w:val="20"/>
        </w:rPr>
        <w:t xml:space="preserve">Figure </w:t>
      </w:r>
      <w:r w:rsidR="000E52A8" w:rsidRPr="00D11F41">
        <w:rPr>
          <w:rFonts w:ascii="Times New Roman" w:eastAsia="Times New Roman" w:hAnsi="Times New Roman" w:cs="Times New Roman"/>
          <w:b w:val="0"/>
          <w:bCs w:val="0"/>
          <w:i/>
          <w:color w:val="000000" w:themeColor="text1"/>
          <w:sz w:val="20"/>
          <w:szCs w:val="20"/>
        </w:rPr>
        <w:fldChar w:fldCharType="begin"/>
      </w:r>
      <w:r w:rsidRPr="00D11F41">
        <w:rPr>
          <w:rFonts w:ascii="Times New Roman" w:eastAsia="Times New Roman" w:hAnsi="Times New Roman" w:cs="Times New Roman"/>
          <w:b w:val="0"/>
          <w:bCs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bCs w:val="0"/>
          <w:i/>
          <w:color w:val="000000" w:themeColor="text1"/>
          <w:sz w:val="20"/>
          <w:szCs w:val="20"/>
        </w:rPr>
        <w:fldChar w:fldCharType="separate"/>
      </w:r>
      <w:r w:rsidR="004911D6">
        <w:rPr>
          <w:rFonts w:ascii="Times New Roman" w:eastAsia="Times New Roman" w:hAnsi="Times New Roman" w:cs="Times New Roman"/>
          <w:b w:val="0"/>
          <w:bCs w:val="0"/>
          <w:i/>
          <w:noProof/>
          <w:color w:val="000000" w:themeColor="text1"/>
          <w:sz w:val="20"/>
          <w:szCs w:val="20"/>
        </w:rPr>
        <w:t>17</w:t>
      </w:r>
      <w:r w:rsidR="000E52A8" w:rsidRPr="00D11F41">
        <w:rPr>
          <w:rFonts w:ascii="Times New Roman" w:eastAsia="Times New Roman" w:hAnsi="Times New Roman" w:cs="Times New Roman"/>
          <w:b w:val="0"/>
          <w:bCs w:val="0"/>
          <w:i/>
          <w:color w:val="000000" w:themeColor="text1"/>
          <w:sz w:val="20"/>
          <w:szCs w:val="20"/>
        </w:rPr>
        <w:fldChar w:fldCharType="end"/>
      </w:r>
      <w:r w:rsidRPr="00D11F41">
        <w:rPr>
          <w:rFonts w:ascii="Times New Roman" w:eastAsia="Times New Roman" w:hAnsi="Times New Roman" w:cs="Times New Roman"/>
          <w:b w:val="0"/>
          <w:bCs w:val="0"/>
          <w:i/>
          <w:color w:val="000000" w:themeColor="text1"/>
          <w:sz w:val="20"/>
          <w:szCs w:val="20"/>
        </w:rPr>
        <w:t>: Flows across DC Ties on August 24, 2011</w:t>
      </w:r>
    </w:p>
    <w:p w:rsidR="002B5B0A" w:rsidRPr="00D11F41" w:rsidRDefault="002B5B0A" w:rsidP="002B5B0A">
      <w:pPr>
        <w:pStyle w:val="Caption"/>
        <w:rPr>
          <w:rFonts w:ascii="Times New Roman" w:hAnsi="Times New Roman" w:cs="Times New Roman"/>
          <w:color w:val="auto"/>
          <w:sz w:val="24"/>
          <w:szCs w:val="24"/>
        </w:rPr>
      </w:pPr>
      <w:r w:rsidRPr="00D11F41">
        <w:rPr>
          <w:rFonts w:ascii="Times New Roman" w:hAnsi="Times New Roman" w:cs="Times New Roman"/>
        </w:rPr>
        <w:br w:type="page"/>
      </w:r>
    </w:p>
    <w:p w:rsidR="00BF4F93" w:rsidRPr="00D11F41" w:rsidRDefault="00BF4F93" w:rsidP="00BF4F93">
      <w:pPr>
        <w:pStyle w:val="Caption"/>
        <w:rPr>
          <w:rFonts w:ascii="Times New Roman" w:hAnsi="Times New Roman" w:cs="Times New Roman"/>
          <w:color w:val="auto"/>
          <w:sz w:val="28"/>
          <w:szCs w:val="28"/>
        </w:rPr>
      </w:pPr>
      <w:r w:rsidRPr="00D11F41">
        <w:rPr>
          <w:rFonts w:ascii="Times New Roman" w:hAnsi="Times New Roman" w:cs="Times New Roman"/>
          <w:color w:val="auto"/>
          <w:sz w:val="28"/>
          <w:szCs w:val="28"/>
        </w:rPr>
        <w:t>ERCOT Outaged Capacity on August 23, 2011</w:t>
      </w:r>
    </w:p>
    <w:p w:rsidR="00BF4F93" w:rsidRPr="00D11F41" w:rsidRDefault="00BF4F93" w:rsidP="00BF4F93">
      <w:pPr>
        <w:rPr>
          <w:rFonts w:ascii="Times New Roman" w:hAnsi="Times New Roman" w:cs="Times New Roman"/>
          <w:sz w:val="24"/>
          <w:szCs w:val="24"/>
        </w:rPr>
      </w:pPr>
      <w:r w:rsidRPr="00D11F41">
        <w:rPr>
          <w:rFonts w:ascii="Times New Roman" w:hAnsi="Times New Roman" w:cs="Times New Roman"/>
          <w:sz w:val="24"/>
          <w:szCs w:val="24"/>
        </w:rPr>
        <w:t xml:space="preserve">Below is an illustration of Outaged Capacity during the EEA Level 1 event.  </w:t>
      </w:r>
      <w:r w:rsidR="00692D80">
        <w:fldChar w:fldCharType="begin"/>
      </w:r>
      <w:r w:rsidR="00692D80">
        <w:instrText xml:space="preserve"> REF _Ref302637318 \h  \* MERGEFORMAT </w:instrText>
      </w:r>
      <w:r w:rsidR="00692D80">
        <w:fldChar w:fldCharType="separate"/>
      </w:r>
      <w:r w:rsidR="004911D6" w:rsidRPr="004911D6">
        <w:rPr>
          <w:rFonts w:ascii="Times New Roman" w:eastAsia="Times New Roman" w:hAnsi="Times New Roman" w:cs="Times New Roman"/>
          <w:color w:val="000000" w:themeColor="text1"/>
          <w:sz w:val="24"/>
          <w:szCs w:val="24"/>
        </w:rPr>
        <w:t>Table 9</w:t>
      </w:r>
      <w:r w:rsidR="00692D80">
        <w:fldChar w:fldCharType="end"/>
      </w:r>
      <w:r w:rsidR="002577B4" w:rsidRPr="00D11F41">
        <w:rPr>
          <w:rFonts w:ascii="Times New Roman" w:hAnsi="Times New Roman" w:cs="Times New Roman"/>
          <w:sz w:val="24"/>
          <w:szCs w:val="24"/>
        </w:rPr>
        <w:t xml:space="preserve"> </w:t>
      </w:r>
      <w:r w:rsidRPr="00D11F41">
        <w:rPr>
          <w:rFonts w:ascii="Times New Roman" w:hAnsi="Times New Roman" w:cs="Times New Roman"/>
          <w:sz w:val="24"/>
          <w:szCs w:val="24"/>
        </w:rPr>
        <w:t xml:space="preserve">provides the summary of the forced, maintenance, </w:t>
      </w:r>
      <w:proofErr w:type="spellStart"/>
      <w:r w:rsidRPr="00D11F41">
        <w:rPr>
          <w:rFonts w:ascii="Times New Roman" w:hAnsi="Times New Roman" w:cs="Times New Roman"/>
          <w:sz w:val="24"/>
          <w:szCs w:val="24"/>
        </w:rPr>
        <w:t>derated</w:t>
      </w:r>
      <w:proofErr w:type="spellEnd"/>
      <w:r w:rsidRPr="00D11F41">
        <w:rPr>
          <w:rFonts w:ascii="Times New Roman" w:hAnsi="Times New Roman" w:cs="Times New Roman"/>
          <w:sz w:val="24"/>
          <w:szCs w:val="24"/>
        </w:rPr>
        <w:t>, and planned outage capacity on August 2</w:t>
      </w:r>
      <w:r w:rsidR="002577B4" w:rsidRPr="00D11F41">
        <w:rPr>
          <w:rFonts w:ascii="Times New Roman" w:hAnsi="Times New Roman" w:cs="Times New Roman"/>
          <w:sz w:val="24"/>
          <w:szCs w:val="24"/>
        </w:rPr>
        <w:t>4</w:t>
      </w:r>
      <w:r w:rsidRPr="00D11F41">
        <w:rPr>
          <w:rFonts w:ascii="Times New Roman" w:hAnsi="Times New Roman" w:cs="Times New Roman"/>
          <w:sz w:val="24"/>
          <w:szCs w:val="24"/>
        </w:rPr>
        <w:t>, 2011.</w:t>
      </w:r>
    </w:p>
    <w:p w:rsidR="00BF4F93" w:rsidRPr="00D11F41" w:rsidRDefault="00692D80" w:rsidP="00BF4F93">
      <w:pPr>
        <w:pStyle w:val="Caption"/>
        <w:keepNext/>
        <w:jc w:val="center"/>
        <w:rPr>
          <w:rFonts w:ascii="Times New Roman" w:eastAsia="Times New Roman" w:hAnsi="Times New Roman" w:cs="Times New Roman"/>
          <w:b w:val="0"/>
          <w:i/>
          <w:color w:val="000000" w:themeColor="text1"/>
          <w:sz w:val="20"/>
          <w:szCs w:val="20"/>
        </w:rPr>
      </w:pPr>
      <w:bookmarkStart w:id="71" w:name="_Ref302637318"/>
      <w:r>
        <w:rPr>
          <w:rFonts w:ascii="Times New Roman" w:eastAsia="Times New Roman" w:hAnsi="Times New Roman" w:cs="Times New Roman"/>
          <w:b w:val="0"/>
          <w:i/>
          <w:noProof/>
          <w:color w:val="000000" w:themeColor="text1"/>
          <w:sz w:val="20"/>
          <w:szCs w:val="20"/>
        </w:rPr>
        <w:pict>
          <v:roundrect id="Rounded Rectangle 17" o:spid="_x0000_s1029" style="position:absolute;left:0;text-align:left;margin-left:48.9pt;margin-top:15.45pt;width:366.85pt;height:82.8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27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" fillcolor="#d8d8d8 [2732]" stroked="f" strokeweight="2pt"/>
        </w:pict>
      </w:r>
      <w:r w:rsidR="00BF4F93" w:rsidRPr="00D11F41">
        <w:rPr>
          <w:rFonts w:ascii="Times New Roman" w:eastAsia="Times New Roman" w:hAnsi="Times New Roman" w:cs="Times New Roman"/>
          <w:b w:val="0"/>
          <w:i/>
          <w:color w:val="000000" w:themeColor="text1"/>
          <w:sz w:val="20"/>
          <w:szCs w:val="20"/>
        </w:rPr>
        <w:t xml:space="preserve">Table </w:t>
      </w:r>
      <w:r w:rsidR="000E52A8" w:rsidRPr="00D11F41">
        <w:rPr>
          <w:rFonts w:ascii="Times New Roman" w:eastAsia="Times New Roman" w:hAnsi="Times New Roman" w:cs="Times New Roman"/>
          <w:b w:val="0"/>
          <w:i/>
          <w:color w:val="000000" w:themeColor="text1"/>
          <w:sz w:val="20"/>
          <w:szCs w:val="20"/>
        </w:rPr>
        <w:fldChar w:fldCharType="begin"/>
      </w:r>
      <w:r w:rsidR="00BF4F93" w:rsidRPr="00D11F41">
        <w:rPr>
          <w:rFonts w:ascii="Times New Roman" w:eastAsia="Times New Roman" w:hAnsi="Times New Roman" w:cs="Times New Roman"/>
          <w:b w:val="0"/>
          <w:i/>
          <w:color w:val="000000" w:themeColor="text1"/>
          <w:sz w:val="20"/>
          <w:szCs w:val="20"/>
        </w:rPr>
        <w:instrText xml:space="preserve"> SEQ Table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9</w:t>
      </w:r>
      <w:r w:rsidR="000E52A8" w:rsidRPr="00D11F41">
        <w:rPr>
          <w:rFonts w:ascii="Times New Roman" w:eastAsia="Times New Roman" w:hAnsi="Times New Roman" w:cs="Times New Roman"/>
          <w:b w:val="0"/>
          <w:i/>
          <w:color w:val="000000" w:themeColor="text1"/>
          <w:sz w:val="20"/>
          <w:szCs w:val="20"/>
        </w:rPr>
        <w:fldChar w:fldCharType="end"/>
      </w:r>
      <w:bookmarkEnd w:id="71"/>
      <w:r w:rsidR="00BF4F93" w:rsidRPr="00D11F41">
        <w:rPr>
          <w:rFonts w:ascii="Times New Roman" w:eastAsia="Times New Roman" w:hAnsi="Times New Roman" w:cs="Times New Roman"/>
          <w:b w:val="0"/>
          <w:i/>
          <w:color w:val="000000" w:themeColor="text1"/>
          <w:sz w:val="20"/>
          <w:szCs w:val="20"/>
        </w:rPr>
        <w:t>: Maximum Outaged Capacity during August 24, 2011</w:t>
      </w:r>
    </w:p>
    <w:tbl>
      <w:tblPr>
        <w:tblStyle w:val="TableGrid"/>
        <w:tblW w:w="7054" w:type="dxa"/>
        <w:jc w:val="center"/>
        <w:tblInd w:w="2718"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firstRow="1" w:lastRow="0" w:firstColumn="1" w:lastColumn="0" w:noHBand="0" w:noVBand="1"/>
      </w:tblPr>
      <w:tblGrid>
        <w:gridCol w:w="1789"/>
        <w:gridCol w:w="816"/>
        <w:gridCol w:w="1327"/>
        <w:gridCol w:w="1033"/>
        <w:gridCol w:w="1036"/>
        <w:gridCol w:w="1053"/>
      </w:tblGrid>
      <w:tr w:rsidR="00BF4F93" w:rsidRPr="00D11F41" w:rsidTr="00BF4F93">
        <w:trPr>
          <w:trHeight w:val="539"/>
          <w:jc w:val="center"/>
        </w:trPr>
        <w:tc>
          <w:tcPr>
            <w:tcW w:w="7054" w:type="dxa"/>
            <w:gridSpan w:val="6"/>
            <w:shd w:val="clear" w:color="auto" w:fill="548DD4" w:themeFill="text2" w:themeFillTint="99"/>
            <w:vAlign w:val="center"/>
          </w:tcPr>
          <w:p w:rsidR="00BF4F93" w:rsidRPr="00D11F41" w:rsidRDefault="00BF4F93" w:rsidP="00BF4F93">
            <w:pPr>
              <w:jc w:val="center"/>
              <w:rPr>
                <w:rFonts w:ascii="Times New Roman" w:hAnsi="Times New Roman" w:cs="Times New Roman"/>
                <w:b/>
                <w:color w:val="000000" w:themeColor="text1"/>
                <w:sz w:val="20"/>
                <w:szCs w:val="20"/>
              </w:rPr>
            </w:pPr>
            <w:r w:rsidRPr="00D11F41">
              <w:rPr>
                <w:rFonts w:ascii="Times New Roman" w:hAnsi="Times New Roman" w:cs="Times New Roman"/>
                <w:b/>
                <w:color w:val="FFFFFF" w:themeColor="background1"/>
                <w:sz w:val="20"/>
                <w:szCs w:val="20"/>
              </w:rPr>
              <w:t>ERCOT Max Outaged Capacity (MW) During EEA Event</w:t>
            </w:r>
          </w:p>
        </w:tc>
      </w:tr>
      <w:tr w:rsidR="00BF4F93" w:rsidRPr="00D11F41" w:rsidTr="00BF4F93">
        <w:trPr>
          <w:trHeight w:val="359"/>
          <w:jc w:val="center"/>
        </w:trPr>
        <w:tc>
          <w:tcPr>
            <w:tcW w:w="1789" w:type="dxa"/>
            <w:shd w:val="clear" w:color="auto" w:fill="FFFFFF" w:themeFill="background1"/>
          </w:tcPr>
          <w:p w:rsidR="00BF4F93" w:rsidRPr="00D20476" w:rsidRDefault="00BF4F93" w:rsidP="00BF4F93">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Time</w:t>
            </w:r>
          </w:p>
        </w:tc>
        <w:tc>
          <w:tcPr>
            <w:tcW w:w="816" w:type="dxa"/>
            <w:shd w:val="clear" w:color="auto" w:fill="FFFFFF" w:themeFill="background1"/>
          </w:tcPr>
          <w:p w:rsidR="00BF4F93" w:rsidRPr="00D20476" w:rsidRDefault="00BF4F93" w:rsidP="00BF4F93">
            <w:pPr>
              <w:jc w:val="center"/>
              <w:rPr>
                <w:rFonts w:ascii="Times New Roman" w:hAnsi="Times New Roman" w:cs="Times New Roman"/>
                <w:color w:val="000000" w:themeColor="text1"/>
                <w:sz w:val="24"/>
              </w:rPr>
            </w:pPr>
            <w:r w:rsidRPr="00D11F41">
              <w:rPr>
                <w:rFonts w:ascii="Times New Roman" w:hAnsi="Times New Roman" w:cs="Times New Roman"/>
                <w:b/>
                <w:bCs/>
                <w:color w:val="000000" w:themeColor="text1"/>
                <w:sz w:val="20"/>
                <w:szCs w:val="20"/>
              </w:rPr>
              <w:t>Forced</w:t>
            </w:r>
          </w:p>
        </w:tc>
        <w:tc>
          <w:tcPr>
            <w:tcW w:w="1327" w:type="dxa"/>
            <w:shd w:val="clear" w:color="auto" w:fill="FFFFFF" w:themeFill="background1"/>
          </w:tcPr>
          <w:p w:rsidR="00BF4F93" w:rsidRPr="00D11F41" w:rsidRDefault="00BF4F93" w:rsidP="00BF4F93">
            <w:pPr>
              <w:jc w:val="center"/>
              <w:rPr>
                <w:rFonts w:ascii="Times New Roman" w:hAnsi="Times New Roman" w:cs="Times New Roman"/>
                <w:b/>
                <w:bCs/>
                <w:color w:val="000000" w:themeColor="text1"/>
                <w:sz w:val="20"/>
                <w:szCs w:val="20"/>
              </w:rPr>
            </w:pPr>
            <w:r w:rsidRPr="00D11F41">
              <w:rPr>
                <w:rFonts w:ascii="Times New Roman" w:hAnsi="Times New Roman" w:cs="Times New Roman"/>
                <w:b/>
                <w:bCs/>
                <w:color w:val="000000" w:themeColor="text1"/>
                <w:sz w:val="20"/>
                <w:szCs w:val="20"/>
              </w:rPr>
              <w:t>Maintenance</w:t>
            </w:r>
          </w:p>
        </w:tc>
        <w:tc>
          <w:tcPr>
            <w:tcW w:w="1033" w:type="dxa"/>
            <w:shd w:val="clear" w:color="auto" w:fill="FFFFFF" w:themeFill="background1"/>
          </w:tcPr>
          <w:p w:rsidR="00BF4F93" w:rsidRPr="00D11F41" w:rsidRDefault="00BF4F93" w:rsidP="00BF4F93">
            <w:pPr>
              <w:jc w:val="center"/>
              <w:rPr>
                <w:rFonts w:ascii="Times New Roman" w:hAnsi="Times New Roman" w:cs="Times New Roman"/>
                <w:b/>
                <w:bCs/>
                <w:color w:val="000000" w:themeColor="text1"/>
                <w:sz w:val="20"/>
                <w:szCs w:val="20"/>
              </w:rPr>
            </w:pPr>
            <w:proofErr w:type="spellStart"/>
            <w:r w:rsidRPr="00D11F41">
              <w:rPr>
                <w:rFonts w:ascii="Times New Roman" w:hAnsi="Times New Roman" w:cs="Times New Roman"/>
                <w:b/>
                <w:bCs/>
                <w:color w:val="000000" w:themeColor="text1"/>
                <w:sz w:val="20"/>
                <w:szCs w:val="20"/>
              </w:rPr>
              <w:t>Derated</w:t>
            </w:r>
            <w:proofErr w:type="spellEnd"/>
          </w:p>
        </w:tc>
        <w:tc>
          <w:tcPr>
            <w:tcW w:w="1036" w:type="dxa"/>
            <w:shd w:val="clear" w:color="auto" w:fill="FFFFFF" w:themeFill="background1"/>
          </w:tcPr>
          <w:p w:rsidR="00BF4F93" w:rsidRPr="00D11F41" w:rsidRDefault="00BF4F93" w:rsidP="00BF4F93">
            <w:pPr>
              <w:jc w:val="center"/>
              <w:rPr>
                <w:rFonts w:ascii="Times New Roman" w:hAnsi="Times New Roman" w:cs="Times New Roman"/>
                <w:b/>
                <w:bCs/>
                <w:color w:val="000000" w:themeColor="text1"/>
                <w:sz w:val="20"/>
                <w:szCs w:val="20"/>
              </w:rPr>
            </w:pPr>
            <w:r w:rsidRPr="00D11F41">
              <w:rPr>
                <w:rFonts w:ascii="Times New Roman" w:hAnsi="Times New Roman" w:cs="Times New Roman"/>
                <w:b/>
                <w:bCs/>
                <w:color w:val="000000" w:themeColor="text1"/>
                <w:sz w:val="20"/>
                <w:szCs w:val="20"/>
              </w:rPr>
              <w:t>Planned</w:t>
            </w:r>
          </w:p>
        </w:tc>
        <w:tc>
          <w:tcPr>
            <w:tcW w:w="1053" w:type="dxa"/>
            <w:shd w:val="clear" w:color="auto" w:fill="FFFFFF" w:themeFill="background1"/>
          </w:tcPr>
          <w:p w:rsidR="00BF4F93" w:rsidRPr="00D11F41" w:rsidRDefault="00BF4F93" w:rsidP="00BF4F93">
            <w:pPr>
              <w:jc w:val="center"/>
              <w:rPr>
                <w:rFonts w:ascii="Times New Roman" w:hAnsi="Times New Roman" w:cs="Times New Roman"/>
                <w:b/>
                <w:bCs/>
                <w:color w:val="000000" w:themeColor="text1"/>
                <w:sz w:val="20"/>
                <w:szCs w:val="20"/>
              </w:rPr>
            </w:pPr>
            <w:r w:rsidRPr="00D11F41">
              <w:rPr>
                <w:rFonts w:ascii="Times New Roman" w:hAnsi="Times New Roman" w:cs="Times New Roman"/>
                <w:b/>
                <w:bCs/>
                <w:color w:val="000000" w:themeColor="text1"/>
                <w:sz w:val="20"/>
                <w:szCs w:val="20"/>
              </w:rPr>
              <w:t>Lost Capacity</w:t>
            </w:r>
          </w:p>
        </w:tc>
      </w:tr>
      <w:tr w:rsidR="00BF4F93" w:rsidRPr="00D11F41" w:rsidTr="00BF4F93">
        <w:trPr>
          <w:trHeight w:val="341"/>
          <w:jc w:val="center"/>
        </w:trPr>
        <w:tc>
          <w:tcPr>
            <w:tcW w:w="1789" w:type="dxa"/>
            <w:shd w:val="clear" w:color="auto" w:fill="FFFFFF" w:themeFill="background1"/>
            <w:vAlign w:val="center"/>
          </w:tcPr>
          <w:p w:rsidR="00BF4F93" w:rsidRPr="00D11F41" w:rsidRDefault="00BF4F93" w:rsidP="00BF4F9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8/24 14:18</w:t>
            </w:r>
          </w:p>
        </w:tc>
        <w:tc>
          <w:tcPr>
            <w:tcW w:w="816" w:type="dxa"/>
            <w:shd w:val="clear" w:color="auto" w:fill="FFFFFF" w:themeFill="background1"/>
            <w:vAlign w:val="center"/>
          </w:tcPr>
          <w:p w:rsidR="00BF4F93" w:rsidRPr="00D11F41" w:rsidRDefault="00BF4F93" w:rsidP="00BF4F9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4,417</w:t>
            </w:r>
          </w:p>
        </w:tc>
        <w:tc>
          <w:tcPr>
            <w:tcW w:w="1327" w:type="dxa"/>
            <w:shd w:val="clear" w:color="auto" w:fill="FFFFFF" w:themeFill="background1"/>
            <w:vAlign w:val="center"/>
          </w:tcPr>
          <w:p w:rsidR="00BF4F93" w:rsidRPr="00D11F41" w:rsidRDefault="00BF4F93" w:rsidP="00BF4F9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0</w:t>
            </w:r>
          </w:p>
        </w:tc>
        <w:tc>
          <w:tcPr>
            <w:tcW w:w="1033" w:type="dxa"/>
            <w:shd w:val="clear" w:color="auto" w:fill="FFFFFF" w:themeFill="background1"/>
            <w:vAlign w:val="center"/>
          </w:tcPr>
          <w:p w:rsidR="00BF4F93" w:rsidRPr="00D11F41" w:rsidRDefault="00BF4F93" w:rsidP="00BF4F9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690</w:t>
            </w:r>
          </w:p>
        </w:tc>
        <w:tc>
          <w:tcPr>
            <w:tcW w:w="1036" w:type="dxa"/>
            <w:shd w:val="clear" w:color="auto" w:fill="FFFFFF" w:themeFill="background1"/>
            <w:vAlign w:val="center"/>
          </w:tcPr>
          <w:p w:rsidR="00BF4F93" w:rsidRPr="00D11F41" w:rsidRDefault="00BF4F93" w:rsidP="00BF4F9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200</w:t>
            </w:r>
          </w:p>
        </w:tc>
        <w:tc>
          <w:tcPr>
            <w:tcW w:w="1053" w:type="dxa"/>
            <w:shd w:val="clear" w:color="auto" w:fill="FFFFFF" w:themeFill="background1"/>
            <w:vAlign w:val="center"/>
          </w:tcPr>
          <w:p w:rsidR="00BF4F93" w:rsidRPr="00D11F41" w:rsidRDefault="00BF4F93" w:rsidP="00BF4F93">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
                <w:bCs/>
                <w:color w:val="000000" w:themeColor="text1"/>
                <w:kern w:val="24"/>
                <w:sz w:val="20"/>
                <w:szCs w:val="20"/>
              </w:rPr>
              <w:t>5,307</w:t>
            </w:r>
          </w:p>
        </w:tc>
      </w:tr>
    </w:tbl>
    <w:p w:rsidR="00BF4F93" w:rsidRPr="00D11F41" w:rsidRDefault="00BF4F93" w:rsidP="00BF4F93">
      <w:pPr>
        <w:rPr>
          <w:rFonts w:ascii="Times New Roman" w:hAnsi="Times New Roman" w:cs="Times New Roman"/>
          <w:sz w:val="24"/>
          <w:szCs w:val="24"/>
        </w:rPr>
      </w:pPr>
    </w:p>
    <w:p w:rsidR="00BF4F93" w:rsidRPr="00D20476" w:rsidRDefault="00BF4F93" w:rsidP="00BF4F93">
      <w:pPr>
        <w:keepNext/>
        <w:rPr>
          <w:rFonts w:ascii="Times New Roman" w:hAnsi="Times New Roman" w:cs="Times New Roman"/>
          <w:sz w:val="24"/>
        </w:rPr>
      </w:pPr>
      <w:r w:rsidRPr="00D20476">
        <w:rPr>
          <w:rFonts w:ascii="Times New Roman" w:hAnsi="Times New Roman" w:cs="Times New Roman"/>
          <w:noProof/>
          <w:sz w:val="24"/>
        </w:rPr>
        <w:drawing>
          <wp:inline distT="0" distB="0" distL="0" distR="0" wp14:anchorId="27174964" wp14:editId="43673D0C">
            <wp:extent cx="5943600" cy="326650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3266503"/>
                    </a:xfrm>
                    <a:prstGeom prst="rect">
                      <a:avLst/>
                    </a:prstGeom>
                    <a:noFill/>
                    <a:ln>
                      <a:noFill/>
                    </a:ln>
                  </pic:spPr>
                </pic:pic>
              </a:graphicData>
            </a:graphic>
          </wp:inline>
        </w:drawing>
      </w:r>
    </w:p>
    <w:p w:rsidR="00BF4F93" w:rsidRPr="00D11F41" w:rsidRDefault="00BF4F93" w:rsidP="00BF4F93">
      <w:pPr>
        <w:pStyle w:val="Caption"/>
        <w:jc w:val="center"/>
        <w:rPr>
          <w:rFonts w:ascii="Times New Roman" w:eastAsia="Times New Roman" w:hAnsi="Times New Roman" w:cs="Times New Roman"/>
          <w:b w:val="0"/>
          <w:i/>
          <w:color w:val="000000" w:themeColor="text1"/>
          <w:sz w:val="20"/>
          <w:szCs w:val="20"/>
        </w:rPr>
      </w:pPr>
      <w:r w:rsidRPr="00D11F41">
        <w:rPr>
          <w:rFonts w:ascii="Times New Roman" w:eastAsia="Times New Roman" w:hAnsi="Times New Roman" w:cs="Times New Roman"/>
          <w:b w:val="0"/>
          <w:i/>
          <w:color w:val="000000" w:themeColor="text1"/>
          <w:sz w:val="20"/>
          <w:szCs w:val="20"/>
        </w:rPr>
        <w:t xml:space="preserve">Figure </w:t>
      </w:r>
      <w:r w:rsidR="000E52A8" w:rsidRPr="00D11F41">
        <w:rPr>
          <w:rFonts w:ascii="Times New Roman" w:eastAsia="Times New Roman" w:hAnsi="Times New Roman" w:cs="Times New Roman"/>
          <w:b w:val="0"/>
          <w:i/>
          <w:color w:val="000000" w:themeColor="text1"/>
          <w:sz w:val="20"/>
          <w:szCs w:val="20"/>
        </w:rPr>
        <w:fldChar w:fldCharType="begin"/>
      </w:r>
      <w:r w:rsidRPr="00D11F41">
        <w:rPr>
          <w:rFonts w:ascii="Times New Roman" w:eastAsia="Times New Roman" w:hAnsi="Times New Roman" w:cs="Times New Roman"/>
          <w:b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18</w:t>
      </w:r>
      <w:r w:rsidR="000E52A8" w:rsidRPr="00D11F41">
        <w:rPr>
          <w:rFonts w:ascii="Times New Roman" w:eastAsia="Times New Roman" w:hAnsi="Times New Roman" w:cs="Times New Roman"/>
          <w:b w:val="0"/>
          <w:i/>
          <w:color w:val="000000" w:themeColor="text1"/>
          <w:sz w:val="20"/>
          <w:szCs w:val="20"/>
        </w:rPr>
        <w:fldChar w:fldCharType="end"/>
      </w:r>
      <w:r w:rsidRPr="00D11F41">
        <w:rPr>
          <w:rFonts w:ascii="Times New Roman" w:eastAsia="Times New Roman" w:hAnsi="Times New Roman" w:cs="Times New Roman"/>
          <w:b w:val="0"/>
          <w:i/>
          <w:color w:val="000000" w:themeColor="text1"/>
          <w:sz w:val="20"/>
          <w:szCs w:val="20"/>
        </w:rPr>
        <w:t>: Outaged Capacity during August 24, 2011</w:t>
      </w:r>
      <w:r w:rsidRPr="00D11F41">
        <w:rPr>
          <w:rFonts w:ascii="Times New Roman" w:eastAsia="Times New Roman" w:hAnsi="Times New Roman" w:cs="Times New Roman"/>
          <w:b w:val="0"/>
          <w:i/>
          <w:color w:val="000000" w:themeColor="text1"/>
          <w:sz w:val="20"/>
          <w:szCs w:val="20"/>
        </w:rPr>
        <w:br w:type="page"/>
      </w:r>
    </w:p>
    <w:p w:rsidR="0038219C" w:rsidRPr="00D11F41" w:rsidRDefault="0038219C" w:rsidP="0038219C">
      <w:pPr>
        <w:pStyle w:val="Caption"/>
        <w:keepNext/>
        <w:rPr>
          <w:rFonts w:ascii="Times New Roman" w:hAnsi="Times New Roman" w:cs="Times New Roman"/>
          <w:color w:val="auto"/>
          <w:sz w:val="28"/>
          <w:szCs w:val="28"/>
        </w:rPr>
      </w:pPr>
      <w:r w:rsidRPr="00D11F41">
        <w:rPr>
          <w:rFonts w:ascii="Times New Roman" w:hAnsi="Times New Roman" w:cs="Times New Roman"/>
          <w:color w:val="auto"/>
          <w:sz w:val="28"/>
          <w:szCs w:val="28"/>
        </w:rPr>
        <w:t>The Role of wind Generation on August 24, 2011</w:t>
      </w:r>
    </w:p>
    <w:p w:rsidR="00D11F41" w:rsidRPr="00D11F41" w:rsidRDefault="00D11F41" w:rsidP="00D11F41">
      <w:pPr>
        <w:rPr>
          <w:rFonts w:ascii="Times New Roman" w:hAnsi="Times New Roman" w:cs="Times New Roman"/>
          <w:sz w:val="24"/>
          <w:szCs w:val="24"/>
        </w:rPr>
      </w:pPr>
      <w:r>
        <w:rPr>
          <w:rFonts w:ascii="Times New Roman" w:hAnsi="Times New Roman" w:cs="Times New Roman"/>
          <w:sz w:val="24"/>
          <w:szCs w:val="24"/>
        </w:rPr>
        <w:t>At 01:15 on August 24, 2011 wind was at its maximum output of 4,228 MW.</w:t>
      </w:r>
      <w:r w:rsidR="00BB4C99">
        <w:rPr>
          <w:rFonts w:ascii="Times New Roman" w:hAnsi="Times New Roman" w:cs="Times New Roman"/>
          <w:sz w:val="24"/>
          <w:szCs w:val="24"/>
        </w:rPr>
        <w:t xml:space="preserve">  Over the next 12 hours wind generation output fell and reached its minimum value of 197 MW at 12:18.  At the start of EEA Level 1 wind output had increased to 519 MW</w:t>
      </w:r>
      <w:r w:rsidR="00892AF9">
        <w:rPr>
          <w:rFonts w:ascii="Times New Roman" w:hAnsi="Times New Roman" w:cs="Times New Roman"/>
          <w:sz w:val="24"/>
          <w:szCs w:val="24"/>
        </w:rPr>
        <w:t>.  During the EEA wind reached a maximum of 1,049 MW.</w:t>
      </w:r>
    </w:p>
    <w:p w:rsidR="0038219C" w:rsidRPr="00D20476" w:rsidRDefault="0038219C" w:rsidP="0038219C">
      <w:pPr>
        <w:keepNext/>
        <w:rPr>
          <w:rFonts w:ascii="Times New Roman" w:hAnsi="Times New Roman" w:cs="Times New Roman"/>
          <w:sz w:val="24"/>
        </w:rPr>
      </w:pPr>
      <w:r w:rsidRPr="00D20476">
        <w:rPr>
          <w:rFonts w:ascii="Times New Roman" w:hAnsi="Times New Roman" w:cs="Times New Roman"/>
          <w:noProof/>
          <w:sz w:val="24"/>
        </w:rPr>
        <w:drawing>
          <wp:inline distT="0" distB="0" distL="0" distR="0" wp14:anchorId="6A9DC648" wp14:editId="41CC9897">
            <wp:extent cx="5943600" cy="4320261"/>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4320261"/>
                    </a:xfrm>
                    <a:prstGeom prst="rect">
                      <a:avLst/>
                    </a:prstGeom>
                    <a:noFill/>
                    <a:ln>
                      <a:noFill/>
                    </a:ln>
                  </pic:spPr>
                </pic:pic>
              </a:graphicData>
            </a:graphic>
          </wp:inline>
        </w:drawing>
      </w:r>
    </w:p>
    <w:p w:rsidR="0038219C" w:rsidRPr="00D11F41" w:rsidRDefault="0038219C" w:rsidP="0038219C">
      <w:pPr>
        <w:pStyle w:val="Caption"/>
        <w:jc w:val="center"/>
        <w:rPr>
          <w:rFonts w:ascii="Times New Roman" w:eastAsia="Times New Roman" w:hAnsi="Times New Roman" w:cs="Times New Roman"/>
          <w:b w:val="0"/>
          <w:i/>
          <w:color w:val="000000" w:themeColor="text1"/>
          <w:sz w:val="20"/>
          <w:szCs w:val="20"/>
        </w:rPr>
      </w:pPr>
      <w:r w:rsidRPr="00D11F41">
        <w:rPr>
          <w:rFonts w:ascii="Times New Roman" w:eastAsia="Times New Roman" w:hAnsi="Times New Roman" w:cs="Times New Roman"/>
          <w:b w:val="0"/>
          <w:i/>
          <w:color w:val="000000" w:themeColor="text1"/>
          <w:sz w:val="20"/>
          <w:szCs w:val="20"/>
        </w:rPr>
        <w:t xml:space="preserve">Figure </w:t>
      </w:r>
      <w:r w:rsidR="000E52A8" w:rsidRPr="00D11F41">
        <w:rPr>
          <w:rFonts w:ascii="Times New Roman" w:eastAsia="Times New Roman" w:hAnsi="Times New Roman" w:cs="Times New Roman"/>
          <w:b w:val="0"/>
          <w:i/>
          <w:color w:val="000000" w:themeColor="text1"/>
          <w:sz w:val="20"/>
          <w:szCs w:val="20"/>
        </w:rPr>
        <w:fldChar w:fldCharType="begin"/>
      </w:r>
      <w:r w:rsidRPr="00D11F41">
        <w:rPr>
          <w:rFonts w:ascii="Times New Roman" w:eastAsia="Times New Roman" w:hAnsi="Times New Roman" w:cs="Times New Roman"/>
          <w:b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19</w:t>
      </w:r>
      <w:r w:rsidR="000E52A8" w:rsidRPr="00D11F41">
        <w:rPr>
          <w:rFonts w:ascii="Times New Roman" w:eastAsia="Times New Roman" w:hAnsi="Times New Roman" w:cs="Times New Roman"/>
          <w:b w:val="0"/>
          <w:i/>
          <w:color w:val="000000" w:themeColor="text1"/>
          <w:sz w:val="20"/>
          <w:szCs w:val="20"/>
        </w:rPr>
        <w:fldChar w:fldCharType="end"/>
      </w:r>
      <w:r w:rsidRPr="00D11F41">
        <w:rPr>
          <w:rFonts w:ascii="Times New Roman" w:eastAsia="Times New Roman" w:hAnsi="Times New Roman" w:cs="Times New Roman"/>
          <w:b w:val="0"/>
          <w:i/>
          <w:color w:val="000000" w:themeColor="text1"/>
          <w:sz w:val="20"/>
          <w:szCs w:val="20"/>
        </w:rPr>
        <w:t>: ERCOT PRC and Wind Generation on August 24, 2011</w:t>
      </w:r>
      <w:r w:rsidRPr="00D11F41">
        <w:rPr>
          <w:rFonts w:ascii="Times New Roman" w:eastAsia="Times New Roman" w:hAnsi="Times New Roman" w:cs="Times New Roman"/>
          <w:b w:val="0"/>
          <w:i/>
          <w:color w:val="000000" w:themeColor="text1"/>
          <w:sz w:val="20"/>
          <w:szCs w:val="20"/>
        </w:rPr>
        <w:br w:type="page"/>
      </w:r>
    </w:p>
    <w:p w:rsidR="0038219C" w:rsidRPr="00D20476" w:rsidRDefault="0038219C" w:rsidP="0038219C">
      <w:pPr>
        <w:rPr>
          <w:rFonts w:ascii="Times New Roman" w:hAnsi="Times New Roman" w:cs="Times New Roman"/>
          <w:sz w:val="24"/>
        </w:rPr>
      </w:pPr>
      <w:r w:rsidRPr="00D11F41">
        <w:rPr>
          <w:rFonts w:ascii="Times New Roman" w:hAnsi="Times New Roman" w:cs="Times New Roman"/>
          <w:sz w:val="24"/>
          <w:szCs w:val="24"/>
        </w:rPr>
        <w:t>The figure below shows the hourly averages of actual wind, wind hour-ahead COP HSL, and wind day-ahead COP HSL data on August 2</w:t>
      </w:r>
      <w:r w:rsidR="00F95E40" w:rsidRPr="00D11F41">
        <w:rPr>
          <w:rFonts w:ascii="Times New Roman" w:hAnsi="Times New Roman" w:cs="Times New Roman"/>
          <w:sz w:val="24"/>
          <w:szCs w:val="24"/>
        </w:rPr>
        <w:t>4</w:t>
      </w:r>
      <w:r w:rsidRPr="00D11F41">
        <w:rPr>
          <w:rFonts w:ascii="Times New Roman" w:hAnsi="Times New Roman" w:cs="Times New Roman"/>
          <w:sz w:val="24"/>
          <w:szCs w:val="24"/>
        </w:rPr>
        <w:t>, 2011.</w:t>
      </w:r>
    </w:p>
    <w:p w:rsidR="0038219C" w:rsidRPr="00D20476" w:rsidRDefault="0038219C" w:rsidP="0038219C">
      <w:pPr>
        <w:rPr>
          <w:rFonts w:ascii="Times New Roman" w:hAnsi="Times New Roman" w:cs="Times New Roman"/>
          <w:sz w:val="24"/>
        </w:rPr>
      </w:pPr>
    </w:p>
    <w:p w:rsidR="0038219C" w:rsidRPr="00D11F41" w:rsidRDefault="00692D80" w:rsidP="0038219C">
      <w:pPr>
        <w:pStyle w:val="Caption"/>
        <w:keepNext/>
        <w:jc w:val="center"/>
        <w:rPr>
          <w:rFonts w:ascii="Times New Roman" w:eastAsia="Times New Roman" w:hAnsi="Times New Roman" w:cs="Times New Roman"/>
          <w:b w:val="0"/>
          <w:i/>
          <w:color w:val="000000" w:themeColor="text1"/>
          <w:sz w:val="20"/>
          <w:szCs w:val="20"/>
        </w:rPr>
      </w:pPr>
      <w:r>
        <w:rPr>
          <w:rFonts w:ascii="Times New Roman" w:eastAsia="Times New Roman" w:hAnsi="Times New Roman" w:cs="Times New Roman"/>
          <w:b w:val="0"/>
          <w:i/>
          <w:noProof/>
          <w:color w:val="000000" w:themeColor="text1"/>
          <w:sz w:val="20"/>
          <w:szCs w:val="20"/>
        </w:rPr>
        <w:pict>
          <v:roundrect id="Rounded Rectangle 30" o:spid="_x0000_s1028" style="position:absolute;left:0;text-align:left;margin-left:54.45pt;margin-top:14.8pt;width:361.35pt;height:141.6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27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" fillcolor="#d9d9d9" stroked="f" strokeweight="2pt"/>
        </w:pict>
      </w:r>
      <w:r w:rsidR="0038219C" w:rsidRPr="00D11F41">
        <w:rPr>
          <w:rFonts w:ascii="Times New Roman" w:eastAsia="Times New Roman" w:hAnsi="Times New Roman" w:cs="Times New Roman"/>
          <w:b w:val="0"/>
          <w:i/>
          <w:color w:val="000000" w:themeColor="text1"/>
          <w:sz w:val="20"/>
          <w:szCs w:val="20"/>
        </w:rPr>
        <w:t xml:space="preserve">Table </w:t>
      </w:r>
      <w:r w:rsidR="000E52A8" w:rsidRPr="00D11F41">
        <w:rPr>
          <w:rFonts w:ascii="Times New Roman" w:eastAsia="Times New Roman" w:hAnsi="Times New Roman" w:cs="Times New Roman"/>
          <w:b w:val="0"/>
          <w:i/>
          <w:color w:val="000000" w:themeColor="text1"/>
          <w:sz w:val="20"/>
          <w:szCs w:val="20"/>
        </w:rPr>
        <w:fldChar w:fldCharType="begin"/>
      </w:r>
      <w:r w:rsidR="0038219C" w:rsidRPr="00D11F41">
        <w:rPr>
          <w:rFonts w:ascii="Times New Roman" w:eastAsia="Times New Roman" w:hAnsi="Times New Roman" w:cs="Times New Roman"/>
          <w:b w:val="0"/>
          <w:i/>
          <w:color w:val="000000" w:themeColor="text1"/>
          <w:sz w:val="20"/>
          <w:szCs w:val="20"/>
        </w:rPr>
        <w:instrText xml:space="preserve"> SEQ Table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10</w:t>
      </w:r>
      <w:r w:rsidR="000E52A8" w:rsidRPr="00D11F41">
        <w:rPr>
          <w:rFonts w:ascii="Times New Roman" w:eastAsia="Times New Roman" w:hAnsi="Times New Roman" w:cs="Times New Roman"/>
          <w:b w:val="0"/>
          <w:i/>
          <w:color w:val="000000" w:themeColor="text1"/>
          <w:sz w:val="20"/>
          <w:szCs w:val="20"/>
        </w:rPr>
        <w:fldChar w:fldCharType="end"/>
      </w:r>
      <w:r w:rsidR="0038219C" w:rsidRPr="00D11F41">
        <w:rPr>
          <w:rFonts w:ascii="Times New Roman" w:eastAsia="Times New Roman" w:hAnsi="Times New Roman" w:cs="Times New Roman"/>
          <w:b w:val="0"/>
          <w:i/>
          <w:color w:val="000000" w:themeColor="text1"/>
          <w:sz w:val="20"/>
          <w:szCs w:val="20"/>
        </w:rPr>
        <w:t>: Wind Output, Hour-Ahead and Day-Ahead COP HSL Values on August 24, 2011</w:t>
      </w:r>
    </w:p>
    <w:tbl>
      <w:tblPr>
        <w:tblStyle w:val="TableGrid"/>
        <w:tblW w:w="0" w:type="auto"/>
        <w:jc w:val="center"/>
        <w:tblInd w:w="2718"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firstRow="1" w:lastRow="0" w:firstColumn="1" w:lastColumn="0" w:noHBand="0" w:noVBand="1"/>
      </w:tblPr>
      <w:tblGrid>
        <w:gridCol w:w="1206"/>
        <w:gridCol w:w="1239"/>
        <w:gridCol w:w="1747"/>
        <w:gridCol w:w="1349"/>
        <w:gridCol w:w="1317"/>
      </w:tblGrid>
      <w:tr w:rsidR="0038219C" w:rsidRPr="00D11F41" w:rsidTr="0038219C">
        <w:trPr>
          <w:trHeight w:val="539"/>
          <w:jc w:val="center"/>
        </w:trPr>
        <w:tc>
          <w:tcPr>
            <w:tcW w:w="0" w:type="auto"/>
            <w:shd w:val="clear" w:color="auto" w:fill="548DD4" w:themeFill="text2" w:themeFillTint="99"/>
            <w:vAlign w:val="center"/>
          </w:tcPr>
          <w:p w:rsidR="0038219C" w:rsidRPr="00D11F41" w:rsidRDefault="0038219C" w:rsidP="0038219C">
            <w:pPr>
              <w:jc w:val="center"/>
              <w:rPr>
                <w:rFonts w:ascii="Times New Roman" w:hAnsi="Times New Roman" w:cs="Times New Roman"/>
                <w:b/>
                <w:color w:val="FFFFFF" w:themeColor="background1"/>
                <w:sz w:val="20"/>
                <w:szCs w:val="20"/>
              </w:rPr>
            </w:pPr>
            <w:r w:rsidRPr="00D11F41">
              <w:rPr>
                <w:rFonts w:ascii="Times New Roman" w:hAnsi="Times New Roman" w:cs="Times New Roman"/>
                <w:b/>
                <w:color w:val="FFFFFF" w:themeColor="background1"/>
                <w:sz w:val="20"/>
                <w:szCs w:val="20"/>
              </w:rPr>
              <w:t>Operating Day</w:t>
            </w:r>
          </w:p>
        </w:tc>
        <w:tc>
          <w:tcPr>
            <w:tcW w:w="0" w:type="auto"/>
            <w:shd w:val="clear" w:color="auto" w:fill="548DD4" w:themeFill="text2" w:themeFillTint="99"/>
            <w:vAlign w:val="center"/>
          </w:tcPr>
          <w:p w:rsidR="0038219C" w:rsidRPr="00D11F41" w:rsidRDefault="0038219C" w:rsidP="0038219C">
            <w:pPr>
              <w:jc w:val="center"/>
              <w:rPr>
                <w:rFonts w:ascii="Times New Roman" w:hAnsi="Times New Roman" w:cs="Times New Roman"/>
                <w:b/>
                <w:color w:val="FFFFFF" w:themeColor="background1"/>
                <w:sz w:val="20"/>
                <w:szCs w:val="20"/>
              </w:rPr>
            </w:pPr>
            <w:r w:rsidRPr="00D11F41">
              <w:rPr>
                <w:rFonts w:ascii="Times New Roman" w:hAnsi="Times New Roman" w:cs="Times New Roman"/>
                <w:b/>
                <w:color w:val="FFFFFF" w:themeColor="background1"/>
                <w:sz w:val="20"/>
                <w:szCs w:val="20"/>
              </w:rPr>
              <w:t>Operating Hour</w:t>
            </w:r>
          </w:p>
        </w:tc>
        <w:tc>
          <w:tcPr>
            <w:tcW w:w="0" w:type="auto"/>
            <w:shd w:val="clear" w:color="auto" w:fill="548DD4" w:themeFill="text2" w:themeFillTint="99"/>
            <w:vAlign w:val="center"/>
          </w:tcPr>
          <w:p w:rsidR="0038219C" w:rsidRPr="00D11F41" w:rsidRDefault="0038219C" w:rsidP="0038219C">
            <w:pPr>
              <w:jc w:val="center"/>
              <w:rPr>
                <w:rFonts w:ascii="Times New Roman" w:hAnsi="Times New Roman" w:cs="Times New Roman"/>
                <w:b/>
                <w:color w:val="FFFFFF" w:themeColor="background1"/>
                <w:sz w:val="20"/>
                <w:szCs w:val="20"/>
              </w:rPr>
            </w:pPr>
            <w:r w:rsidRPr="00D11F41">
              <w:rPr>
                <w:rFonts w:ascii="Times New Roman" w:hAnsi="Times New Roman" w:cs="Times New Roman"/>
                <w:b/>
                <w:color w:val="FFFFFF" w:themeColor="background1"/>
                <w:sz w:val="20"/>
                <w:szCs w:val="20"/>
              </w:rPr>
              <w:t>WGRs Aggregated Power Output</w:t>
            </w:r>
          </w:p>
        </w:tc>
        <w:tc>
          <w:tcPr>
            <w:tcW w:w="0" w:type="auto"/>
            <w:shd w:val="clear" w:color="auto" w:fill="548DD4" w:themeFill="text2" w:themeFillTint="99"/>
            <w:vAlign w:val="center"/>
          </w:tcPr>
          <w:p w:rsidR="0038219C" w:rsidRPr="00D11F41" w:rsidRDefault="0038219C" w:rsidP="0038219C">
            <w:pPr>
              <w:jc w:val="center"/>
              <w:rPr>
                <w:rFonts w:ascii="Times New Roman" w:hAnsi="Times New Roman" w:cs="Times New Roman"/>
                <w:b/>
                <w:color w:val="FFFFFF" w:themeColor="background1"/>
                <w:sz w:val="20"/>
                <w:szCs w:val="20"/>
              </w:rPr>
            </w:pPr>
            <w:r w:rsidRPr="00D11F41">
              <w:rPr>
                <w:rFonts w:ascii="Times New Roman" w:hAnsi="Times New Roman" w:cs="Times New Roman"/>
                <w:b/>
                <w:color w:val="FFFFFF" w:themeColor="background1"/>
                <w:sz w:val="20"/>
                <w:szCs w:val="20"/>
              </w:rPr>
              <w:t>Hour-Ahead COP HSL [MW]</w:t>
            </w:r>
          </w:p>
        </w:tc>
        <w:tc>
          <w:tcPr>
            <w:tcW w:w="0" w:type="auto"/>
            <w:shd w:val="clear" w:color="auto" w:fill="548DD4" w:themeFill="text2" w:themeFillTint="99"/>
            <w:vAlign w:val="center"/>
          </w:tcPr>
          <w:p w:rsidR="0038219C" w:rsidRPr="00D11F41" w:rsidRDefault="0038219C" w:rsidP="0038219C">
            <w:pPr>
              <w:jc w:val="center"/>
              <w:rPr>
                <w:rFonts w:ascii="Times New Roman" w:hAnsi="Times New Roman" w:cs="Times New Roman"/>
                <w:b/>
                <w:color w:val="FFFFFF" w:themeColor="background1"/>
                <w:sz w:val="20"/>
                <w:szCs w:val="20"/>
              </w:rPr>
            </w:pPr>
            <w:r w:rsidRPr="00D11F41">
              <w:rPr>
                <w:rFonts w:ascii="Times New Roman" w:hAnsi="Times New Roman" w:cs="Times New Roman"/>
                <w:b/>
                <w:color w:val="FFFFFF" w:themeColor="background1"/>
                <w:sz w:val="20"/>
                <w:szCs w:val="20"/>
              </w:rPr>
              <w:t>Day-Ahead COP HSL [MW]</w:t>
            </w:r>
          </w:p>
        </w:tc>
      </w:tr>
      <w:tr w:rsidR="0038219C" w:rsidRPr="00D11F41" w:rsidTr="0038219C">
        <w:trPr>
          <w:trHeight w:val="359"/>
          <w:jc w:val="center"/>
        </w:trPr>
        <w:tc>
          <w:tcPr>
            <w:tcW w:w="0" w:type="auto"/>
            <w:shd w:val="clear" w:color="auto" w:fill="FFFFFF" w:themeFill="background1"/>
            <w:vAlign w:val="center"/>
          </w:tcPr>
          <w:p w:rsidR="0038219C" w:rsidRPr="00D11F41" w:rsidRDefault="0038219C" w:rsidP="0038219C">
            <w:pPr>
              <w:jc w:val="center"/>
              <w:rPr>
                <w:rFonts w:ascii="Times New Roman" w:hAnsi="Times New Roman" w:cs="Times New Roman"/>
                <w:color w:val="000000" w:themeColor="text1"/>
              </w:rPr>
            </w:pPr>
            <w:r w:rsidRPr="00D11F41">
              <w:rPr>
                <w:rFonts w:ascii="Times New Roman" w:hAnsi="Times New Roman" w:cs="Times New Roman"/>
                <w:bCs/>
                <w:color w:val="000000" w:themeColor="text1"/>
                <w:sz w:val="20"/>
                <w:szCs w:val="20"/>
              </w:rPr>
              <w:t>8/24/2011</w:t>
            </w:r>
          </w:p>
        </w:tc>
        <w:tc>
          <w:tcPr>
            <w:tcW w:w="0" w:type="auto"/>
            <w:shd w:val="clear" w:color="auto" w:fill="FFFFFF" w:themeFill="background1"/>
            <w:vAlign w:val="center"/>
          </w:tcPr>
          <w:p w:rsidR="0038219C" w:rsidRPr="00D20476" w:rsidRDefault="0038219C" w:rsidP="0038219C">
            <w:pPr>
              <w:jc w:val="center"/>
              <w:rPr>
                <w:rFonts w:ascii="Times New Roman" w:hAnsi="Times New Roman" w:cs="Times New Roman"/>
                <w:color w:val="000000" w:themeColor="text1"/>
                <w:sz w:val="24"/>
              </w:rPr>
            </w:pPr>
            <w:r w:rsidRPr="00D20476">
              <w:rPr>
                <w:rFonts w:ascii="Times New Roman" w:hAnsi="Times New Roman" w:cs="Times New Roman"/>
                <w:color w:val="000000" w:themeColor="text1"/>
                <w:sz w:val="24"/>
              </w:rPr>
              <w:t>15</w:t>
            </w:r>
          </w:p>
        </w:tc>
        <w:tc>
          <w:tcPr>
            <w:tcW w:w="0" w:type="auto"/>
            <w:shd w:val="clear" w:color="auto" w:fill="FFFFFF" w:themeFill="background1"/>
            <w:vAlign w:val="center"/>
          </w:tcPr>
          <w:p w:rsidR="0038219C" w:rsidRPr="00D11F41" w:rsidRDefault="0038219C" w:rsidP="0038219C">
            <w:pPr>
              <w:jc w:val="center"/>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587</w:t>
            </w:r>
          </w:p>
        </w:tc>
        <w:tc>
          <w:tcPr>
            <w:tcW w:w="0" w:type="auto"/>
            <w:shd w:val="clear" w:color="auto" w:fill="FFFFFF" w:themeFill="background1"/>
            <w:vAlign w:val="center"/>
          </w:tcPr>
          <w:p w:rsidR="0038219C" w:rsidRPr="00D11F41" w:rsidRDefault="0038219C" w:rsidP="0038219C">
            <w:pPr>
              <w:jc w:val="center"/>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753</w:t>
            </w:r>
          </w:p>
        </w:tc>
        <w:tc>
          <w:tcPr>
            <w:tcW w:w="0" w:type="auto"/>
            <w:shd w:val="clear" w:color="auto" w:fill="FFFFFF" w:themeFill="background1"/>
            <w:vAlign w:val="center"/>
          </w:tcPr>
          <w:p w:rsidR="0038219C" w:rsidRPr="00D11F41" w:rsidRDefault="0038219C" w:rsidP="0038219C">
            <w:pPr>
              <w:jc w:val="center"/>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925</w:t>
            </w:r>
          </w:p>
        </w:tc>
      </w:tr>
      <w:tr w:rsidR="0038219C" w:rsidRPr="00D11F41" w:rsidTr="0038219C">
        <w:trPr>
          <w:trHeight w:val="341"/>
          <w:jc w:val="center"/>
        </w:trPr>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Cs/>
                <w:color w:val="000000" w:themeColor="text1"/>
                <w:sz w:val="20"/>
                <w:szCs w:val="20"/>
              </w:rPr>
              <w:t>8/24/2011</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color w:val="000000" w:themeColor="text1"/>
                <w:sz w:val="36"/>
                <w:szCs w:val="36"/>
              </w:rPr>
            </w:pPr>
            <w:r w:rsidRPr="00D11F41">
              <w:rPr>
                <w:rFonts w:ascii="Times New Roman" w:hAnsi="Times New Roman" w:cs="Times New Roman"/>
                <w:bCs/>
                <w:color w:val="000000" w:themeColor="text1"/>
                <w:kern w:val="24"/>
                <w:sz w:val="20"/>
                <w:szCs w:val="20"/>
              </w:rPr>
              <w:t>16</w:t>
            </w:r>
          </w:p>
        </w:tc>
        <w:tc>
          <w:tcPr>
            <w:tcW w:w="0" w:type="auto"/>
            <w:shd w:val="clear" w:color="auto" w:fill="FFFFFF" w:themeFill="background1"/>
            <w:vAlign w:val="center"/>
          </w:tcPr>
          <w:p w:rsidR="0038219C" w:rsidRPr="00D11F41" w:rsidRDefault="0038219C" w:rsidP="0038219C">
            <w:pPr>
              <w:jc w:val="center"/>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834</w:t>
            </w:r>
          </w:p>
        </w:tc>
        <w:tc>
          <w:tcPr>
            <w:tcW w:w="0" w:type="auto"/>
            <w:shd w:val="clear" w:color="auto" w:fill="FFFFFF" w:themeFill="background1"/>
            <w:vAlign w:val="center"/>
          </w:tcPr>
          <w:p w:rsidR="0038219C" w:rsidRPr="00D11F41" w:rsidRDefault="0038219C" w:rsidP="0038219C">
            <w:pPr>
              <w:jc w:val="center"/>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922</w:t>
            </w:r>
          </w:p>
        </w:tc>
        <w:tc>
          <w:tcPr>
            <w:tcW w:w="0" w:type="auto"/>
            <w:shd w:val="clear" w:color="auto" w:fill="FFFFFF" w:themeFill="background1"/>
            <w:vAlign w:val="center"/>
          </w:tcPr>
          <w:p w:rsidR="0038219C" w:rsidRPr="00D11F41" w:rsidRDefault="0038219C" w:rsidP="0038219C">
            <w:pPr>
              <w:jc w:val="center"/>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1,001</w:t>
            </w:r>
          </w:p>
        </w:tc>
      </w:tr>
      <w:tr w:rsidR="0038219C" w:rsidRPr="00D11F41" w:rsidTr="0038219C">
        <w:trPr>
          <w:trHeight w:val="341"/>
          <w:jc w:val="center"/>
        </w:trPr>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8/24/2011</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17</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971</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918</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1,089</w:t>
            </w:r>
          </w:p>
        </w:tc>
      </w:tr>
      <w:tr w:rsidR="0038219C" w:rsidRPr="00D11F41" w:rsidTr="0038219C">
        <w:trPr>
          <w:trHeight w:val="341"/>
          <w:jc w:val="center"/>
        </w:trPr>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8/24/2011</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18</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993</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882</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1,163</w:t>
            </w:r>
          </w:p>
        </w:tc>
      </w:tr>
      <w:tr w:rsidR="0038219C" w:rsidRPr="00D11F41" w:rsidTr="0038219C">
        <w:trPr>
          <w:trHeight w:val="341"/>
          <w:jc w:val="center"/>
        </w:trPr>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sz w:val="20"/>
                <w:szCs w:val="20"/>
              </w:rPr>
            </w:pPr>
            <w:r w:rsidRPr="00D11F41">
              <w:rPr>
                <w:rFonts w:ascii="Times New Roman" w:hAnsi="Times New Roman" w:cs="Times New Roman"/>
                <w:bCs/>
                <w:color w:val="000000" w:themeColor="text1"/>
                <w:sz w:val="20"/>
                <w:szCs w:val="20"/>
              </w:rPr>
              <w:t>8/24/2011</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19</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1,034</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953</w:t>
            </w:r>
          </w:p>
        </w:tc>
        <w:tc>
          <w:tcPr>
            <w:tcW w:w="0" w:type="auto"/>
            <w:shd w:val="clear" w:color="auto" w:fill="FFFFFF" w:themeFill="background1"/>
            <w:vAlign w:val="center"/>
          </w:tcPr>
          <w:p w:rsidR="0038219C" w:rsidRPr="00D11F41" w:rsidRDefault="0038219C" w:rsidP="0038219C">
            <w:pPr>
              <w:jc w:val="center"/>
              <w:textAlignment w:val="bottom"/>
              <w:rPr>
                <w:rFonts w:ascii="Times New Roman" w:hAnsi="Times New Roman" w:cs="Times New Roman"/>
                <w:bCs/>
                <w:color w:val="000000" w:themeColor="text1"/>
                <w:kern w:val="24"/>
                <w:sz w:val="20"/>
                <w:szCs w:val="20"/>
              </w:rPr>
            </w:pPr>
            <w:r w:rsidRPr="00D11F41">
              <w:rPr>
                <w:rFonts w:ascii="Times New Roman" w:hAnsi="Times New Roman" w:cs="Times New Roman"/>
                <w:bCs/>
                <w:color w:val="000000" w:themeColor="text1"/>
                <w:kern w:val="24"/>
                <w:sz w:val="20"/>
                <w:szCs w:val="20"/>
              </w:rPr>
              <w:t>1,248</w:t>
            </w:r>
          </w:p>
        </w:tc>
      </w:tr>
    </w:tbl>
    <w:p w:rsidR="0038219C" w:rsidRPr="00D20476" w:rsidRDefault="0038219C" w:rsidP="0038219C">
      <w:pPr>
        <w:rPr>
          <w:rFonts w:ascii="Times New Roman" w:hAnsi="Times New Roman" w:cs="Times New Roman"/>
          <w:sz w:val="24"/>
        </w:rPr>
      </w:pPr>
    </w:p>
    <w:p w:rsidR="0038219C" w:rsidRPr="00D11F41" w:rsidRDefault="0038219C" w:rsidP="0038219C">
      <w:pPr>
        <w:pStyle w:val="Caption"/>
        <w:rPr>
          <w:rFonts w:ascii="Times New Roman" w:eastAsia="Times New Roman" w:hAnsi="Times New Roman" w:cs="Times New Roman"/>
          <w:b w:val="0"/>
          <w:color w:val="000000" w:themeColor="text1"/>
          <w:sz w:val="20"/>
          <w:szCs w:val="20"/>
        </w:rPr>
      </w:pPr>
    </w:p>
    <w:p w:rsidR="0038219C" w:rsidRPr="00D20476" w:rsidRDefault="00921B7E" w:rsidP="0038219C">
      <w:pPr>
        <w:keepNext/>
        <w:rPr>
          <w:rFonts w:ascii="Times New Roman" w:hAnsi="Times New Roman" w:cs="Times New Roman"/>
          <w:sz w:val="24"/>
        </w:rPr>
      </w:pPr>
      <w:r w:rsidRPr="00D20476">
        <w:rPr>
          <w:rFonts w:ascii="Times New Roman" w:hAnsi="Times New Roman" w:cs="Times New Roman"/>
          <w:noProof/>
          <w:sz w:val="24"/>
        </w:rPr>
        <w:drawing>
          <wp:inline distT="0" distB="0" distL="0" distR="0" wp14:anchorId="6106A9ED" wp14:editId="57B1D777">
            <wp:extent cx="5769935" cy="419178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74309" cy="4194961"/>
                    </a:xfrm>
                    <a:prstGeom prst="rect">
                      <a:avLst/>
                    </a:prstGeom>
                    <a:noFill/>
                  </pic:spPr>
                </pic:pic>
              </a:graphicData>
            </a:graphic>
          </wp:inline>
        </w:drawing>
      </w:r>
    </w:p>
    <w:p w:rsidR="00F95E40" w:rsidRPr="00D11F41" w:rsidRDefault="0038219C" w:rsidP="0038219C">
      <w:pPr>
        <w:pStyle w:val="Caption"/>
        <w:jc w:val="center"/>
        <w:rPr>
          <w:rFonts w:ascii="Times New Roman" w:eastAsia="Times New Roman" w:hAnsi="Times New Roman" w:cs="Times New Roman"/>
          <w:b w:val="0"/>
          <w:i/>
          <w:color w:val="000000" w:themeColor="text1"/>
          <w:sz w:val="20"/>
          <w:szCs w:val="20"/>
        </w:rPr>
      </w:pPr>
      <w:r w:rsidRPr="00D11F41">
        <w:rPr>
          <w:rFonts w:ascii="Times New Roman" w:eastAsia="Times New Roman" w:hAnsi="Times New Roman" w:cs="Times New Roman"/>
          <w:b w:val="0"/>
          <w:i/>
          <w:color w:val="000000" w:themeColor="text1"/>
          <w:sz w:val="20"/>
          <w:szCs w:val="20"/>
        </w:rPr>
        <w:t xml:space="preserve">Figure </w:t>
      </w:r>
      <w:r w:rsidR="000E52A8" w:rsidRPr="00D11F41">
        <w:rPr>
          <w:rFonts w:ascii="Times New Roman" w:eastAsia="Times New Roman" w:hAnsi="Times New Roman" w:cs="Times New Roman"/>
          <w:b w:val="0"/>
          <w:i/>
          <w:color w:val="000000" w:themeColor="text1"/>
          <w:sz w:val="20"/>
          <w:szCs w:val="20"/>
        </w:rPr>
        <w:fldChar w:fldCharType="begin"/>
      </w:r>
      <w:r w:rsidRPr="00D11F41">
        <w:rPr>
          <w:rFonts w:ascii="Times New Roman" w:eastAsia="Times New Roman" w:hAnsi="Times New Roman" w:cs="Times New Roman"/>
          <w:b w:val="0"/>
          <w:i/>
          <w:color w:val="000000" w:themeColor="text1"/>
          <w:sz w:val="20"/>
          <w:szCs w:val="20"/>
        </w:rPr>
        <w:instrText xml:space="preserve"> SEQ Figure \* ARABIC </w:instrText>
      </w:r>
      <w:r w:rsidR="000E52A8" w:rsidRPr="00D11F41">
        <w:rPr>
          <w:rFonts w:ascii="Times New Roman" w:eastAsia="Times New Roman" w:hAnsi="Times New Roman" w:cs="Times New Roman"/>
          <w:b w:val="0"/>
          <w:i/>
          <w:color w:val="000000" w:themeColor="text1"/>
          <w:sz w:val="20"/>
          <w:szCs w:val="20"/>
        </w:rPr>
        <w:fldChar w:fldCharType="separate"/>
      </w:r>
      <w:r w:rsidR="004911D6">
        <w:rPr>
          <w:rFonts w:ascii="Times New Roman" w:eastAsia="Times New Roman" w:hAnsi="Times New Roman" w:cs="Times New Roman"/>
          <w:b w:val="0"/>
          <w:i/>
          <w:noProof/>
          <w:color w:val="000000" w:themeColor="text1"/>
          <w:sz w:val="20"/>
          <w:szCs w:val="20"/>
        </w:rPr>
        <w:t>20</w:t>
      </w:r>
      <w:r w:rsidR="000E52A8" w:rsidRPr="00D11F41">
        <w:rPr>
          <w:rFonts w:ascii="Times New Roman" w:eastAsia="Times New Roman" w:hAnsi="Times New Roman" w:cs="Times New Roman"/>
          <w:b w:val="0"/>
          <w:i/>
          <w:color w:val="000000" w:themeColor="text1"/>
          <w:sz w:val="20"/>
          <w:szCs w:val="20"/>
        </w:rPr>
        <w:fldChar w:fldCharType="end"/>
      </w:r>
      <w:r w:rsidRPr="00D11F41">
        <w:rPr>
          <w:rFonts w:ascii="Times New Roman" w:eastAsia="Times New Roman" w:hAnsi="Times New Roman" w:cs="Times New Roman"/>
          <w:b w:val="0"/>
          <w:i/>
          <w:color w:val="000000" w:themeColor="text1"/>
          <w:sz w:val="20"/>
          <w:szCs w:val="20"/>
        </w:rPr>
        <w:t>: Actual Aggregated Wind on August 24, 2011</w:t>
      </w:r>
      <w:r w:rsidR="00F95E40" w:rsidRPr="00D11F41">
        <w:rPr>
          <w:rFonts w:ascii="Times New Roman" w:eastAsia="Times New Roman" w:hAnsi="Times New Roman" w:cs="Times New Roman"/>
          <w:b w:val="0"/>
          <w:i/>
          <w:color w:val="000000" w:themeColor="text1"/>
          <w:sz w:val="20"/>
          <w:szCs w:val="20"/>
        </w:rPr>
        <w:br w:type="page"/>
      </w:r>
    </w:p>
    <w:p w:rsidR="0038219C" w:rsidRPr="00D11F41" w:rsidRDefault="00F95E40" w:rsidP="00F95E40">
      <w:pPr>
        <w:pStyle w:val="Caption"/>
        <w:rPr>
          <w:rFonts w:ascii="Times New Roman" w:eastAsia="Times New Roman" w:hAnsi="Times New Roman" w:cs="Times New Roman"/>
          <w:b w:val="0"/>
          <w:color w:val="000000" w:themeColor="text1"/>
          <w:sz w:val="28"/>
          <w:szCs w:val="28"/>
        </w:rPr>
      </w:pPr>
      <w:r w:rsidRPr="00D11F41">
        <w:rPr>
          <w:rFonts w:ascii="Times New Roman" w:eastAsia="Times New Roman" w:hAnsi="Times New Roman" w:cs="Times New Roman"/>
          <w:color w:val="000000" w:themeColor="text1"/>
          <w:sz w:val="28"/>
          <w:szCs w:val="28"/>
        </w:rPr>
        <w:t>Load Resources on August 24, 2011</w:t>
      </w:r>
    </w:p>
    <w:p w:rsidR="00F95E40" w:rsidRPr="00D11F41" w:rsidRDefault="007C1A8F" w:rsidP="007C1A8F">
      <w:pPr>
        <w:pStyle w:val="ListParagraph"/>
        <w:numPr>
          <w:ilvl w:val="0"/>
          <w:numId w:val="3"/>
        </w:numPr>
        <w:rPr>
          <w:rFonts w:ascii="Times New Roman" w:hAnsi="Times New Roman" w:cs="Times New Roman"/>
          <w:b/>
          <w:sz w:val="24"/>
          <w:szCs w:val="24"/>
        </w:rPr>
      </w:pPr>
      <w:r w:rsidRPr="00D11F41">
        <w:rPr>
          <w:rFonts w:ascii="Times New Roman" w:hAnsi="Times New Roman" w:cs="Times New Roman"/>
          <w:b/>
          <w:sz w:val="24"/>
          <w:szCs w:val="24"/>
        </w:rPr>
        <w:t xml:space="preserve">15:08 –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initiates EEA Level 2A.</w:t>
      </w:r>
    </w:p>
    <w:p w:rsidR="007C1A8F" w:rsidRPr="00D11F41" w:rsidRDefault="007C1A8F" w:rsidP="007C1A8F">
      <w:pPr>
        <w:pStyle w:val="ListParagraph"/>
        <w:numPr>
          <w:ilvl w:val="0"/>
          <w:numId w:val="3"/>
        </w:numPr>
        <w:rPr>
          <w:rFonts w:ascii="Times New Roman" w:hAnsi="Times New Roman" w:cs="Times New Roman"/>
          <w:b/>
          <w:sz w:val="24"/>
          <w:szCs w:val="24"/>
        </w:rPr>
      </w:pPr>
      <w:r w:rsidRPr="00D11F41">
        <w:rPr>
          <w:rFonts w:ascii="Times New Roman" w:hAnsi="Times New Roman" w:cs="Times New Roman"/>
          <w:b/>
          <w:sz w:val="24"/>
          <w:szCs w:val="24"/>
        </w:rPr>
        <w:t xml:space="preserve">15:10:43 –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completes VDI to deploy Group 1 Load Resources.  Group 2 Load Resources not deployed.</w:t>
      </w:r>
    </w:p>
    <w:p w:rsidR="007C1A8F" w:rsidRPr="00D11F41" w:rsidRDefault="007C1A8F" w:rsidP="007C1A8F">
      <w:pPr>
        <w:pStyle w:val="ListParagraph"/>
        <w:numPr>
          <w:ilvl w:val="0"/>
          <w:numId w:val="3"/>
        </w:numPr>
        <w:rPr>
          <w:rFonts w:ascii="Times New Roman" w:hAnsi="Times New Roman" w:cs="Times New Roman"/>
          <w:b/>
          <w:sz w:val="24"/>
          <w:szCs w:val="24"/>
        </w:rPr>
      </w:pPr>
      <w:r w:rsidRPr="00D11F41">
        <w:rPr>
          <w:rFonts w:ascii="Times New Roman" w:hAnsi="Times New Roman" w:cs="Times New Roman"/>
          <w:b/>
          <w:sz w:val="24"/>
          <w:szCs w:val="24"/>
        </w:rPr>
        <w:t>15:20:43 –</w:t>
      </w:r>
      <w:r w:rsidRPr="00D11F41">
        <w:rPr>
          <w:rFonts w:ascii="Times New Roman" w:hAnsi="Times New Roman" w:cs="Times New Roman"/>
          <w:sz w:val="24"/>
          <w:szCs w:val="24"/>
        </w:rPr>
        <w:t xml:space="preserve"> </w:t>
      </w:r>
      <w:r w:rsidR="00974E98">
        <w:rPr>
          <w:rFonts w:ascii="Times New Roman" w:hAnsi="Times New Roman" w:cs="Times New Roman"/>
          <w:sz w:val="24"/>
          <w:szCs w:val="24"/>
        </w:rPr>
        <w:t>102.7</w:t>
      </w:r>
      <w:r w:rsidRPr="00D11F41">
        <w:rPr>
          <w:rFonts w:ascii="Times New Roman" w:hAnsi="Times New Roman" w:cs="Times New Roman"/>
          <w:sz w:val="24"/>
          <w:szCs w:val="24"/>
        </w:rPr>
        <w:t>% (</w:t>
      </w:r>
      <w:r w:rsidR="00974E98">
        <w:rPr>
          <w:rFonts w:ascii="Times New Roman" w:hAnsi="Times New Roman" w:cs="Times New Roman"/>
          <w:sz w:val="24"/>
          <w:szCs w:val="24"/>
        </w:rPr>
        <w:t xml:space="preserve">634.2 </w:t>
      </w:r>
      <w:r w:rsidRPr="00D11F41">
        <w:rPr>
          <w:rFonts w:ascii="Times New Roman" w:hAnsi="Times New Roman" w:cs="Times New Roman"/>
          <w:sz w:val="24"/>
          <w:szCs w:val="24"/>
        </w:rPr>
        <w:t xml:space="preserve">MW) of </w:t>
      </w:r>
      <w:r w:rsidR="00B94BC6" w:rsidRPr="00D11F41">
        <w:rPr>
          <w:rFonts w:ascii="Times New Roman" w:hAnsi="Times New Roman" w:cs="Times New Roman"/>
          <w:sz w:val="24"/>
          <w:szCs w:val="24"/>
        </w:rPr>
        <w:t xml:space="preserve">deployed </w:t>
      </w:r>
      <w:r w:rsidRPr="00D11F41">
        <w:rPr>
          <w:rFonts w:ascii="Times New Roman" w:hAnsi="Times New Roman" w:cs="Times New Roman"/>
          <w:sz w:val="24"/>
          <w:szCs w:val="24"/>
        </w:rPr>
        <w:t>Load Resource capacity has responded.</w:t>
      </w:r>
    </w:p>
    <w:p w:rsidR="00B94BC6" w:rsidRPr="00D11F41" w:rsidRDefault="00B94BC6" w:rsidP="007C1A8F">
      <w:pPr>
        <w:pStyle w:val="ListParagraph"/>
        <w:numPr>
          <w:ilvl w:val="0"/>
          <w:numId w:val="3"/>
        </w:numPr>
        <w:rPr>
          <w:rFonts w:ascii="Times New Roman" w:hAnsi="Times New Roman" w:cs="Times New Roman"/>
          <w:b/>
          <w:sz w:val="24"/>
          <w:szCs w:val="24"/>
        </w:rPr>
      </w:pPr>
      <w:r w:rsidRPr="00D11F41">
        <w:rPr>
          <w:rFonts w:ascii="Times New Roman" w:hAnsi="Times New Roman" w:cs="Times New Roman"/>
          <w:b/>
          <w:sz w:val="24"/>
          <w:szCs w:val="24"/>
        </w:rPr>
        <w:t xml:space="preserve">17:23:15 –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recalls Load Resources.</w:t>
      </w:r>
    </w:p>
    <w:p w:rsidR="00B94BC6" w:rsidRPr="00D11F41" w:rsidRDefault="00B94BC6" w:rsidP="007C1A8F">
      <w:pPr>
        <w:pStyle w:val="ListParagraph"/>
        <w:numPr>
          <w:ilvl w:val="0"/>
          <w:numId w:val="3"/>
        </w:numPr>
        <w:rPr>
          <w:rFonts w:ascii="Times New Roman" w:hAnsi="Times New Roman" w:cs="Times New Roman"/>
          <w:b/>
          <w:sz w:val="24"/>
          <w:szCs w:val="24"/>
        </w:rPr>
      </w:pPr>
      <w:r w:rsidRPr="00D11F41">
        <w:rPr>
          <w:rFonts w:ascii="Times New Roman" w:hAnsi="Times New Roman" w:cs="Times New Roman"/>
          <w:b/>
          <w:sz w:val="24"/>
          <w:szCs w:val="24"/>
        </w:rPr>
        <w:t xml:space="preserve">17:26 – </w:t>
      </w:r>
      <w:r w:rsidR="00C90A6B">
        <w:rPr>
          <w:rFonts w:ascii="Times New Roman" w:hAnsi="Times New Roman" w:cs="Times New Roman"/>
          <w:sz w:val="24"/>
          <w:szCs w:val="24"/>
        </w:rPr>
        <w:t>ERCOT ISO</w:t>
      </w:r>
      <w:r w:rsidRPr="00D11F41">
        <w:rPr>
          <w:rFonts w:ascii="Times New Roman" w:hAnsi="Times New Roman" w:cs="Times New Roman"/>
          <w:sz w:val="24"/>
          <w:szCs w:val="24"/>
        </w:rPr>
        <w:t xml:space="preserve"> moves to EEA Level 1 from EEA Level 2A.</w:t>
      </w:r>
    </w:p>
    <w:p w:rsidR="00B94BC6" w:rsidRPr="00D11F41" w:rsidRDefault="00B94BC6" w:rsidP="00B94BC6">
      <w:pPr>
        <w:pStyle w:val="ListParagraph"/>
        <w:rPr>
          <w:rFonts w:ascii="Times New Roman" w:hAnsi="Times New Roman" w:cs="Times New Roman"/>
          <w:b/>
          <w:sz w:val="24"/>
          <w:szCs w:val="24"/>
        </w:rPr>
      </w:pPr>
    </w:p>
    <w:p w:rsidR="00F95E40" w:rsidRPr="00D11F41" w:rsidRDefault="00692D80" w:rsidP="00F95E40">
      <w:pPr>
        <w:pStyle w:val="Caption"/>
        <w:keepNext/>
        <w:jc w:val="center"/>
        <w:rPr>
          <w:rFonts w:ascii="Times New Roman" w:hAnsi="Times New Roman" w:cs="Times New Roman"/>
          <w:b w:val="0"/>
          <w:i/>
          <w:color w:val="000000" w:themeColor="text1"/>
          <w:sz w:val="20"/>
          <w:szCs w:val="20"/>
        </w:rPr>
      </w:pPr>
      <w:r>
        <w:rPr>
          <w:rFonts w:ascii="Times New Roman" w:hAnsi="Times New Roman" w:cs="Times New Roman"/>
          <w:b w:val="0"/>
          <w:i/>
          <w:noProof/>
          <w:color w:val="000000" w:themeColor="text1"/>
          <w:sz w:val="20"/>
          <w:szCs w:val="20"/>
        </w:rPr>
        <w:pict>
          <v:roundrect id="Rounded Rectangle 37" o:spid="_x0000_s1027" style="position:absolute;left:0;text-align:left;margin-left:80.45pt;margin-top:13.4pt;width:305.55pt;height:58.7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" fillcolor="#d8d8d8 [2732]" stroked="f" strokeweight="2pt"/>
        </w:pict>
      </w:r>
      <w:r w:rsidR="00F95E40" w:rsidRPr="00D11F41">
        <w:rPr>
          <w:rFonts w:ascii="Times New Roman" w:hAnsi="Times New Roman" w:cs="Times New Roman"/>
          <w:b w:val="0"/>
          <w:i/>
          <w:color w:val="000000" w:themeColor="text1"/>
          <w:sz w:val="20"/>
          <w:szCs w:val="20"/>
        </w:rPr>
        <w:t xml:space="preserve">Table </w:t>
      </w:r>
      <w:r w:rsidR="000E52A8" w:rsidRPr="00D11F41">
        <w:rPr>
          <w:rFonts w:ascii="Times New Roman" w:hAnsi="Times New Roman" w:cs="Times New Roman"/>
          <w:b w:val="0"/>
          <w:i/>
          <w:color w:val="000000" w:themeColor="text1"/>
          <w:sz w:val="20"/>
          <w:szCs w:val="20"/>
        </w:rPr>
        <w:fldChar w:fldCharType="begin"/>
      </w:r>
      <w:r w:rsidR="00F95E40" w:rsidRPr="00D11F41">
        <w:rPr>
          <w:rFonts w:ascii="Times New Roman" w:hAnsi="Times New Roman" w:cs="Times New Roman"/>
          <w:b w:val="0"/>
          <w:i/>
          <w:color w:val="000000" w:themeColor="text1"/>
          <w:sz w:val="20"/>
          <w:szCs w:val="20"/>
        </w:rPr>
        <w:instrText xml:space="preserve"> SEQ Table \* ARABIC </w:instrText>
      </w:r>
      <w:r w:rsidR="000E52A8" w:rsidRPr="00D11F41">
        <w:rPr>
          <w:rFonts w:ascii="Times New Roman" w:hAnsi="Times New Roman" w:cs="Times New Roman"/>
          <w:b w:val="0"/>
          <w:i/>
          <w:color w:val="000000" w:themeColor="text1"/>
          <w:sz w:val="20"/>
          <w:szCs w:val="20"/>
        </w:rPr>
        <w:fldChar w:fldCharType="separate"/>
      </w:r>
      <w:r w:rsidR="004911D6">
        <w:rPr>
          <w:rFonts w:ascii="Times New Roman" w:hAnsi="Times New Roman" w:cs="Times New Roman"/>
          <w:b w:val="0"/>
          <w:i/>
          <w:noProof/>
          <w:color w:val="000000" w:themeColor="text1"/>
          <w:sz w:val="20"/>
          <w:szCs w:val="20"/>
        </w:rPr>
        <w:t>11</w:t>
      </w:r>
      <w:r w:rsidR="000E52A8" w:rsidRPr="00D11F41">
        <w:rPr>
          <w:rFonts w:ascii="Times New Roman" w:hAnsi="Times New Roman" w:cs="Times New Roman"/>
          <w:b w:val="0"/>
          <w:i/>
          <w:color w:val="000000" w:themeColor="text1"/>
          <w:sz w:val="20"/>
          <w:szCs w:val="20"/>
        </w:rPr>
        <w:fldChar w:fldCharType="end"/>
      </w:r>
      <w:r w:rsidR="00F95E40" w:rsidRPr="00D11F41">
        <w:rPr>
          <w:rFonts w:ascii="Times New Roman" w:hAnsi="Times New Roman" w:cs="Times New Roman"/>
          <w:b w:val="0"/>
          <w:i/>
          <w:color w:val="000000" w:themeColor="text1"/>
          <w:sz w:val="20"/>
          <w:szCs w:val="20"/>
        </w:rPr>
        <w:t>: Load Resources Deployment on August 24, 2011</w:t>
      </w:r>
    </w:p>
    <w:tbl>
      <w:tblPr>
        <w:tblStyle w:val="TableGrid"/>
        <w:tblW w:w="0" w:type="auto"/>
        <w:jc w:val="center"/>
        <w:tblInd w:w="2487"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firstRow="1" w:lastRow="0" w:firstColumn="1" w:lastColumn="0" w:noHBand="0" w:noVBand="1"/>
      </w:tblPr>
      <w:tblGrid>
        <w:gridCol w:w="903"/>
        <w:gridCol w:w="2247"/>
        <w:gridCol w:w="2558"/>
      </w:tblGrid>
      <w:tr w:rsidR="00F95E40" w:rsidRPr="00D11F41" w:rsidTr="00F95E40">
        <w:trPr>
          <w:trHeight w:val="503"/>
          <w:jc w:val="center"/>
        </w:trPr>
        <w:tc>
          <w:tcPr>
            <w:tcW w:w="903" w:type="dxa"/>
            <w:shd w:val="clear" w:color="auto" w:fill="548DD4" w:themeFill="text2" w:themeFillTint="99"/>
          </w:tcPr>
          <w:p w:rsidR="00F95E40" w:rsidRPr="00D11F41" w:rsidRDefault="00F95E40" w:rsidP="007C1A8F">
            <w:pPr>
              <w:jc w:val="center"/>
              <w:rPr>
                <w:rFonts w:ascii="Times New Roman" w:hAnsi="Times New Roman" w:cs="Times New Roman"/>
                <w:b/>
                <w:color w:val="000000" w:themeColor="text1"/>
                <w:sz w:val="20"/>
                <w:szCs w:val="20"/>
              </w:rPr>
            </w:pPr>
          </w:p>
        </w:tc>
        <w:tc>
          <w:tcPr>
            <w:tcW w:w="2247" w:type="dxa"/>
            <w:shd w:val="clear" w:color="auto" w:fill="548DD4" w:themeFill="text2" w:themeFillTint="99"/>
          </w:tcPr>
          <w:p w:rsidR="00F95E40" w:rsidRPr="00D11F41" w:rsidRDefault="00F95E40" w:rsidP="00F95E40">
            <w:pPr>
              <w:jc w:val="center"/>
              <w:rPr>
                <w:rFonts w:ascii="Times New Roman" w:hAnsi="Times New Roman" w:cs="Times New Roman"/>
                <w:color w:val="000000" w:themeColor="text1"/>
              </w:rPr>
            </w:pPr>
            <w:r w:rsidRPr="00D11F41">
              <w:rPr>
                <w:rFonts w:ascii="Times New Roman" w:hAnsi="Times New Roman" w:cs="Times New Roman"/>
                <w:b/>
                <w:color w:val="FFFFFF" w:themeColor="background1"/>
                <w:sz w:val="20"/>
                <w:szCs w:val="20"/>
              </w:rPr>
              <w:t>Total LR RRS Responsibility [MW]</w:t>
            </w:r>
            <w:r w:rsidR="00B94BC6" w:rsidRPr="00D20476">
              <w:rPr>
                <w:rStyle w:val="FootnoteReference"/>
                <w:rFonts w:ascii="Times New Roman" w:hAnsi="Times New Roman" w:cs="Times New Roman"/>
                <w:color w:val="FFFFFF" w:themeColor="background1"/>
                <w:sz w:val="24"/>
              </w:rPr>
              <w:footnoteReference w:id="1"/>
            </w:r>
          </w:p>
        </w:tc>
        <w:tc>
          <w:tcPr>
            <w:tcW w:w="2558" w:type="dxa"/>
            <w:shd w:val="clear" w:color="auto" w:fill="548DD4" w:themeFill="text2" w:themeFillTint="99"/>
          </w:tcPr>
          <w:p w:rsidR="00F95E40" w:rsidRPr="00D20476" w:rsidRDefault="00F95E40" w:rsidP="00B94BC6">
            <w:pPr>
              <w:jc w:val="center"/>
              <w:rPr>
                <w:rFonts w:ascii="Times New Roman" w:hAnsi="Times New Roman" w:cs="Times New Roman"/>
                <w:b/>
                <w:color w:val="000000" w:themeColor="text1"/>
                <w:sz w:val="24"/>
              </w:rPr>
            </w:pPr>
            <w:r w:rsidRPr="00D20476">
              <w:rPr>
                <w:rFonts w:ascii="Times New Roman" w:hAnsi="Times New Roman" w:cs="Times New Roman"/>
                <w:b/>
                <w:color w:val="FFFFFF" w:themeColor="background1"/>
                <w:sz w:val="24"/>
              </w:rPr>
              <w:t>LR Response [MW] at 10 Minutes</w:t>
            </w:r>
            <w:r w:rsidR="00B94BC6" w:rsidRPr="00D20476">
              <w:rPr>
                <w:rStyle w:val="FootnoteReference"/>
                <w:rFonts w:ascii="Times New Roman" w:hAnsi="Times New Roman" w:cs="Times New Roman"/>
                <w:b/>
                <w:color w:val="FFFFFF" w:themeColor="background1"/>
                <w:sz w:val="24"/>
              </w:rPr>
              <w:footnoteReference w:id="2"/>
            </w:r>
          </w:p>
        </w:tc>
      </w:tr>
      <w:tr w:rsidR="00F95E40" w:rsidRPr="00D11F41" w:rsidTr="00F95E40">
        <w:trPr>
          <w:trHeight w:val="341"/>
          <w:jc w:val="center"/>
        </w:trPr>
        <w:tc>
          <w:tcPr>
            <w:tcW w:w="903" w:type="dxa"/>
            <w:shd w:val="clear" w:color="auto" w:fill="FFFFFF" w:themeFill="background1"/>
            <w:vAlign w:val="center"/>
          </w:tcPr>
          <w:p w:rsidR="00F95E40" w:rsidRPr="00D20476" w:rsidRDefault="00F95E40" w:rsidP="00F95E40">
            <w:pPr>
              <w:jc w:val="center"/>
              <w:rPr>
                <w:rFonts w:ascii="Times New Roman" w:hAnsi="Times New Roman" w:cs="Times New Roman"/>
                <w:color w:val="000000" w:themeColor="text1"/>
                <w:sz w:val="24"/>
              </w:rPr>
            </w:pPr>
            <w:r w:rsidRPr="00D11F41">
              <w:rPr>
                <w:rFonts w:ascii="Times New Roman" w:hAnsi="Times New Roman" w:cs="Times New Roman"/>
                <w:b/>
                <w:color w:val="000000" w:themeColor="text1"/>
                <w:sz w:val="20"/>
                <w:szCs w:val="20"/>
              </w:rPr>
              <w:t>Total</w:t>
            </w:r>
          </w:p>
        </w:tc>
        <w:tc>
          <w:tcPr>
            <w:tcW w:w="2247" w:type="dxa"/>
            <w:shd w:val="clear" w:color="auto" w:fill="FFFFFF" w:themeFill="background1"/>
            <w:vAlign w:val="center"/>
          </w:tcPr>
          <w:p w:rsidR="00F95E40" w:rsidRPr="00D20476" w:rsidRDefault="007C1A8F" w:rsidP="00974E98">
            <w:pPr>
              <w:jc w:val="center"/>
              <w:rPr>
                <w:rFonts w:ascii="Times New Roman" w:hAnsi="Times New Roman" w:cs="Times New Roman"/>
                <w:color w:val="000000" w:themeColor="text1"/>
                <w:sz w:val="24"/>
              </w:rPr>
            </w:pPr>
            <w:r w:rsidRPr="00D11F41">
              <w:rPr>
                <w:rFonts w:ascii="Times New Roman" w:hAnsi="Times New Roman" w:cs="Times New Roman"/>
                <w:b/>
                <w:color w:val="000000" w:themeColor="text1"/>
                <w:sz w:val="20"/>
                <w:szCs w:val="20"/>
              </w:rPr>
              <w:t>6</w:t>
            </w:r>
            <w:r w:rsidR="00974E98">
              <w:rPr>
                <w:rFonts w:ascii="Times New Roman" w:hAnsi="Times New Roman" w:cs="Times New Roman"/>
                <w:b/>
                <w:color w:val="000000" w:themeColor="text1"/>
                <w:sz w:val="20"/>
                <w:szCs w:val="20"/>
              </w:rPr>
              <w:t>17.7</w:t>
            </w:r>
          </w:p>
        </w:tc>
        <w:tc>
          <w:tcPr>
            <w:tcW w:w="2558" w:type="dxa"/>
            <w:shd w:val="clear" w:color="auto" w:fill="FFFFFF" w:themeFill="background1"/>
            <w:vAlign w:val="center"/>
          </w:tcPr>
          <w:p w:rsidR="00F95E40" w:rsidRPr="00D20476" w:rsidRDefault="00974E98" w:rsidP="00F95E40">
            <w:pPr>
              <w:jc w:val="center"/>
              <w:rPr>
                <w:rFonts w:ascii="Times New Roman" w:hAnsi="Times New Roman" w:cs="Times New Roman"/>
                <w:color w:val="000000" w:themeColor="text1"/>
                <w:sz w:val="24"/>
              </w:rPr>
            </w:pPr>
            <w:r>
              <w:rPr>
                <w:rFonts w:ascii="Times New Roman" w:hAnsi="Times New Roman" w:cs="Times New Roman"/>
                <w:b/>
                <w:color w:val="000000" w:themeColor="text1"/>
                <w:sz w:val="20"/>
                <w:szCs w:val="20"/>
              </w:rPr>
              <w:t>634.2</w:t>
            </w:r>
          </w:p>
        </w:tc>
      </w:tr>
    </w:tbl>
    <w:p w:rsidR="005E3A28" w:rsidRPr="00D20476" w:rsidRDefault="005E3A28" w:rsidP="00F95E40">
      <w:pPr>
        <w:spacing w:line="240" w:lineRule="auto"/>
        <w:rPr>
          <w:rFonts w:ascii="Times New Roman" w:hAnsi="Times New Roman" w:cs="Times New Roman"/>
          <w:color w:val="000000" w:themeColor="text1"/>
          <w:sz w:val="24"/>
        </w:rPr>
      </w:pPr>
      <w:r w:rsidRPr="00D20476">
        <w:rPr>
          <w:rFonts w:ascii="Times New Roman" w:hAnsi="Times New Roman" w:cs="Times New Roman"/>
          <w:color w:val="000000" w:themeColor="text1"/>
          <w:sz w:val="24"/>
        </w:rPr>
        <w:br w:type="page"/>
      </w:r>
    </w:p>
    <w:p w:rsidR="00F95E40" w:rsidRDefault="005E3A28" w:rsidP="00F95E40">
      <w:pPr>
        <w:spacing w:line="240" w:lineRule="auto"/>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Technical Opinion</w:t>
      </w:r>
    </w:p>
    <w:p w:rsidR="005E3A28" w:rsidRDefault="00C90A6B" w:rsidP="00F95E40">
      <w:pPr>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ERCOT ISO</w:t>
      </w:r>
      <w:r w:rsidR="005E3A28">
        <w:rPr>
          <w:rFonts w:ascii="Times New Roman" w:hAnsi="Times New Roman" w:cs="Times New Roman"/>
          <w:color w:val="000000" w:themeColor="text1"/>
          <w:sz w:val="24"/>
          <w:szCs w:val="24"/>
        </w:rPr>
        <w:t xml:space="preserve"> System Operators declared Level 1 of its Energy Emergency Alert (EEA) as required by the ERCOT Protocols due to Physical Responsive Capability (PRC) dropping below 2,300 MW on August 23, 2011.  On August 24 </w:t>
      </w:r>
      <w:r>
        <w:rPr>
          <w:rFonts w:ascii="Times New Roman" w:hAnsi="Times New Roman" w:cs="Times New Roman"/>
          <w:color w:val="000000" w:themeColor="text1"/>
          <w:sz w:val="24"/>
          <w:szCs w:val="24"/>
        </w:rPr>
        <w:t>ERCOT ISO</w:t>
      </w:r>
      <w:r w:rsidR="005E3A28">
        <w:rPr>
          <w:rFonts w:ascii="Times New Roman" w:hAnsi="Times New Roman" w:cs="Times New Roman"/>
          <w:color w:val="000000" w:themeColor="text1"/>
          <w:sz w:val="24"/>
          <w:szCs w:val="24"/>
        </w:rPr>
        <w:t xml:space="preserve"> went beyond Level 1 and declared EEA Level 2A.</w:t>
      </w:r>
    </w:p>
    <w:p w:rsidR="009D2466" w:rsidRDefault="009D2466" w:rsidP="00F95E40">
      <w:pPr>
        <w:spacing w:line="240" w:lineRule="auto"/>
        <w:rPr>
          <w:rFonts w:ascii="Times New Roman" w:hAnsi="Times New Roman" w:cs="Times New Roman"/>
          <w:color w:val="000000" w:themeColor="text1"/>
          <w:sz w:val="24"/>
          <w:szCs w:val="24"/>
        </w:rPr>
      </w:pPr>
    </w:p>
    <w:p w:rsidR="009D2466" w:rsidRDefault="009D2466" w:rsidP="00F95E40">
      <w:pPr>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The event on the 24</w:t>
      </w:r>
      <w:r w:rsidRPr="0069376D">
        <w:rPr>
          <w:rFonts w:ascii="Times New Roman" w:hAnsi="Times New Roman" w:cs="Times New Roman"/>
          <w:color w:val="000000" w:themeColor="text1"/>
          <w:sz w:val="24"/>
          <w:szCs w:val="24"/>
        </w:rPr>
        <w:t>th</w:t>
      </w:r>
      <w:r>
        <w:rPr>
          <w:rFonts w:ascii="Times New Roman" w:hAnsi="Times New Roman" w:cs="Times New Roman"/>
          <w:color w:val="000000" w:themeColor="text1"/>
          <w:sz w:val="24"/>
          <w:szCs w:val="24"/>
        </w:rPr>
        <w:t xml:space="preserve"> progressed further into the EEA procedure</w:t>
      </w:r>
      <w:r w:rsidR="001F1DB0">
        <w:rPr>
          <w:rFonts w:ascii="Times New Roman" w:hAnsi="Times New Roman" w:cs="Times New Roman"/>
          <w:color w:val="000000" w:themeColor="text1"/>
          <w:sz w:val="24"/>
          <w:szCs w:val="24"/>
        </w:rPr>
        <w:t xml:space="preserve"> due to increased Resource outages and derates</w:t>
      </w:r>
      <w:r w:rsidR="00974E98">
        <w:rPr>
          <w:rFonts w:ascii="Times New Roman" w:hAnsi="Times New Roman" w:cs="Times New Roman"/>
          <w:color w:val="000000" w:themeColor="text1"/>
          <w:sz w:val="24"/>
          <w:szCs w:val="24"/>
        </w:rPr>
        <w:t>, and</w:t>
      </w:r>
      <w:bookmarkStart w:id="72" w:name="_GoBack"/>
      <w:bookmarkEnd w:id="72"/>
      <w:r w:rsidR="001F1DB0">
        <w:rPr>
          <w:rFonts w:ascii="Times New Roman" w:hAnsi="Times New Roman" w:cs="Times New Roman"/>
          <w:color w:val="000000" w:themeColor="text1"/>
          <w:sz w:val="24"/>
          <w:szCs w:val="24"/>
        </w:rPr>
        <w:t xml:space="preserve"> decreased wind generation.  Due to this reduction in effective capacity, the PRC reached the 2,300 MW trigger sooner than on the 23</w:t>
      </w:r>
      <w:r w:rsidR="001F1DB0" w:rsidRPr="0069376D">
        <w:rPr>
          <w:rFonts w:ascii="Times New Roman" w:hAnsi="Times New Roman" w:cs="Times New Roman"/>
          <w:color w:val="000000" w:themeColor="text1"/>
          <w:sz w:val="24"/>
          <w:szCs w:val="24"/>
        </w:rPr>
        <w:t>rd</w:t>
      </w:r>
      <w:r w:rsidR="001F1DB0">
        <w:rPr>
          <w:rFonts w:ascii="Times New Roman" w:hAnsi="Times New Roman" w:cs="Times New Roman"/>
          <w:color w:val="000000" w:themeColor="text1"/>
          <w:sz w:val="24"/>
          <w:szCs w:val="24"/>
        </w:rPr>
        <w:t xml:space="preserve">. </w:t>
      </w: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B1138" w:rsidP="00F95E40">
      <w:pPr>
        <w:spacing w:line="240" w:lineRule="auto"/>
        <w:rPr>
          <w:rFonts w:ascii="Times New Roman" w:hAnsi="Times New Roman" w:cs="Times New Roman"/>
          <w:color w:val="000000" w:themeColor="text1"/>
          <w:sz w:val="24"/>
          <w:szCs w:val="24"/>
        </w:rPr>
      </w:pPr>
    </w:p>
    <w:p w:rsidR="006B1138" w:rsidRDefault="0069376D" w:rsidP="00F95E40">
      <w:pPr>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Performed By:  Joel Koepke, P.E., </w:t>
      </w:r>
      <w:proofErr w:type="gramStart"/>
      <w:r>
        <w:rPr>
          <w:rFonts w:ascii="Times New Roman" w:hAnsi="Times New Roman" w:cs="Times New Roman"/>
          <w:color w:val="000000" w:themeColor="text1"/>
          <w:sz w:val="24"/>
          <w:szCs w:val="24"/>
        </w:rPr>
        <w:t>Operations</w:t>
      </w:r>
      <w:proofErr w:type="gramEnd"/>
      <w:r>
        <w:rPr>
          <w:rFonts w:ascii="Times New Roman" w:hAnsi="Times New Roman" w:cs="Times New Roman"/>
          <w:color w:val="000000" w:themeColor="text1"/>
          <w:sz w:val="24"/>
          <w:szCs w:val="24"/>
        </w:rPr>
        <w:t xml:space="preserve"> Support Engineering</w:t>
      </w:r>
    </w:p>
    <w:p w:rsidR="0069376D" w:rsidRDefault="0069376D" w:rsidP="00F95E40">
      <w:pPr>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Department: System Operations Support</w:t>
      </w:r>
    </w:p>
    <w:sectPr w:rsidR="0069376D" w:rsidSect="0038048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29FE" w:rsidRDefault="004C29FE" w:rsidP="0053137E">
      <w:pPr>
        <w:spacing w:after="0" w:line="240" w:lineRule="auto"/>
      </w:pPr>
      <w:r>
        <w:separator/>
      </w:r>
    </w:p>
  </w:endnote>
  <w:endnote w:type="continuationSeparator" w:id="0">
    <w:p w:rsidR="004C29FE" w:rsidRDefault="004C29FE" w:rsidP="005313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shd w:val="clear" w:color="auto" w:fill="35608F"/>
      <w:tblLook w:val="01E0" w:firstRow="1" w:lastRow="1" w:firstColumn="1" w:lastColumn="1" w:noHBand="0" w:noVBand="0"/>
    </w:tblPr>
    <w:tblGrid>
      <w:gridCol w:w="4788"/>
      <w:gridCol w:w="4788"/>
    </w:tblGrid>
    <w:tr w:rsidR="004C29FE" w:rsidRPr="00C167ED" w:rsidTr="0053137E">
      <w:tc>
        <w:tcPr>
          <w:tcW w:w="2500" w:type="pct"/>
          <w:shd w:val="clear" w:color="auto" w:fill="35608F"/>
          <w:vAlign w:val="center"/>
        </w:tcPr>
        <w:p w:rsidR="004C29FE" w:rsidRPr="00C167ED" w:rsidRDefault="004C29FE" w:rsidP="0053137E">
          <w:pPr>
            <w:pStyle w:val="Header"/>
            <w:spacing w:before="40" w:after="40"/>
            <w:rPr>
              <w:i/>
              <w:iCs/>
              <w:color w:val="FFFFFF"/>
              <w:sz w:val="16"/>
              <w:szCs w:val="16"/>
            </w:rPr>
          </w:pPr>
          <w:r w:rsidRPr="00C167ED">
            <w:rPr>
              <w:iCs/>
              <w:color w:val="FFFFFF"/>
              <w:sz w:val="16"/>
              <w:szCs w:val="16"/>
            </w:rPr>
            <w:t>System Operations</w:t>
          </w:r>
        </w:p>
      </w:tc>
      <w:tc>
        <w:tcPr>
          <w:tcW w:w="2500" w:type="pct"/>
          <w:shd w:val="clear" w:color="auto" w:fill="35608F"/>
          <w:vAlign w:val="center"/>
        </w:tcPr>
        <w:p w:rsidR="004C29FE" w:rsidRPr="00C167ED" w:rsidRDefault="004C29FE" w:rsidP="0053137E">
          <w:pPr>
            <w:pStyle w:val="Footer"/>
            <w:jc w:val="right"/>
            <w:rPr>
              <w:color w:val="FFFFFF"/>
              <w:sz w:val="16"/>
              <w:szCs w:val="16"/>
            </w:rPr>
          </w:pPr>
          <w:r w:rsidRPr="00C167ED">
            <w:rPr>
              <w:color w:val="FFFFFF"/>
              <w:sz w:val="16"/>
              <w:szCs w:val="16"/>
            </w:rPr>
            <w:fldChar w:fldCharType="begin"/>
          </w:r>
          <w:r w:rsidRPr="00C167ED">
            <w:rPr>
              <w:color w:val="FFFFFF"/>
              <w:sz w:val="16"/>
              <w:szCs w:val="16"/>
            </w:rPr>
            <w:instrText xml:space="preserve"> PAGE   \* MERGEFORMAT </w:instrText>
          </w:r>
          <w:r w:rsidRPr="00C167ED">
            <w:rPr>
              <w:color w:val="FFFFFF"/>
              <w:sz w:val="16"/>
              <w:szCs w:val="16"/>
            </w:rPr>
            <w:fldChar w:fldCharType="separate"/>
          </w:r>
          <w:r w:rsidR="00D41A34">
            <w:rPr>
              <w:noProof/>
              <w:color w:val="FFFFFF"/>
              <w:sz w:val="16"/>
              <w:szCs w:val="16"/>
            </w:rPr>
            <w:t>28</w:t>
          </w:r>
          <w:r w:rsidRPr="00C167ED">
            <w:rPr>
              <w:color w:val="FFFFFF"/>
              <w:sz w:val="16"/>
              <w:szCs w:val="16"/>
            </w:rPr>
            <w:fldChar w:fldCharType="end"/>
          </w:r>
        </w:p>
      </w:tc>
    </w:tr>
  </w:tbl>
  <w:p w:rsidR="004C29FE" w:rsidRDefault="004C29F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29FE" w:rsidRDefault="004C29FE" w:rsidP="0053137E">
      <w:pPr>
        <w:spacing w:after="0" w:line="240" w:lineRule="auto"/>
      </w:pPr>
      <w:r>
        <w:separator/>
      </w:r>
    </w:p>
  </w:footnote>
  <w:footnote w:type="continuationSeparator" w:id="0">
    <w:p w:rsidR="004C29FE" w:rsidRDefault="004C29FE" w:rsidP="0053137E">
      <w:pPr>
        <w:spacing w:after="0" w:line="240" w:lineRule="auto"/>
      </w:pPr>
      <w:r>
        <w:continuationSeparator/>
      </w:r>
    </w:p>
  </w:footnote>
  <w:footnote w:id="1">
    <w:p w:rsidR="004C29FE" w:rsidRDefault="004C29FE">
      <w:pPr>
        <w:pStyle w:val="FootnoteText"/>
      </w:pPr>
      <w:r>
        <w:rPr>
          <w:rStyle w:val="FootnoteReference"/>
        </w:rPr>
        <w:footnoteRef/>
      </w:r>
      <w:r>
        <w:t xml:space="preserve"> </w:t>
      </w:r>
      <w:proofErr w:type="gramStart"/>
      <w:r>
        <w:t>Based on telemetry at time of VDI.</w:t>
      </w:r>
      <w:proofErr w:type="gramEnd"/>
      <w:r>
        <w:t xml:space="preserve"> </w:t>
      </w:r>
    </w:p>
  </w:footnote>
  <w:footnote w:id="2">
    <w:p w:rsidR="004C29FE" w:rsidRDefault="004C29FE">
      <w:pPr>
        <w:pStyle w:val="FootnoteText"/>
      </w:pPr>
      <w:r>
        <w:rPr>
          <w:rStyle w:val="FootnoteReference"/>
        </w:rPr>
        <w:footnoteRef/>
      </w:r>
      <w:r>
        <w:t xml:space="preserve"> </w:t>
      </w:r>
      <w:proofErr w:type="gramStart"/>
      <w:r>
        <w:t>Using 15:10:43 as official deployment time.</w:t>
      </w:r>
      <w:proofErr w:type="gram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shd w:val="clear" w:color="auto" w:fill="35608F"/>
      <w:tblLook w:val="01E0" w:firstRow="1" w:lastRow="1" w:firstColumn="1" w:lastColumn="1" w:noHBand="0" w:noVBand="0"/>
    </w:tblPr>
    <w:tblGrid>
      <w:gridCol w:w="4788"/>
      <w:gridCol w:w="4788"/>
    </w:tblGrid>
    <w:tr w:rsidR="004C29FE" w:rsidRPr="00650535" w:rsidTr="0053137E">
      <w:tc>
        <w:tcPr>
          <w:tcW w:w="2500" w:type="pct"/>
          <w:shd w:val="clear" w:color="auto" w:fill="35608F"/>
          <w:vAlign w:val="center"/>
        </w:tcPr>
        <w:p w:rsidR="004C29FE" w:rsidRPr="00BE20EF" w:rsidRDefault="004C29FE" w:rsidP="0053137E">
          <w:pPr>
            <w:pStyle w:val="Header"/>
            <w:spacing w:before="40" w:after="40"/>
            <w:rPr>
              <w:i/>
              <w:iCs/>
              <w:color w:val="FFFFFF"/>
              <w:sz w:val="16"/>
              <w:szCs w:val="16"/>
            </w:rPr>
          </w:pPr>
          <w:r w:rsidRPr="00BE20EF">
            <w:rPr>
              <w:iCs/>
              <w:color w:val="FFFFFF"/>
              <w:sz w:val="16"/>
              <w:szCs w:val="16"/>
            </w:rPr>
            <w:t xml:space="preserve">ERCOT </w:t>
          </w:r>
          <w:r>
            <w:rPr>
              <w:iCs/>
              <w:color w:val="FFFFFF"/>
              <w:sz w:val="16"/>
              <w:szCs w:val="16"/>
            </w:rPr>
            <w:t>Public</w:t>
          </w:r>
        </w:p>
      </w:tc>
      <w:tc>
        <w:tcPr>
          <w:tcW w:w="2500" w:type="pct"/>
          <w:shd w:val="clear" w:color="auto" w:fill="35608F"/>
          <w:vAlign w:val="center"/>
        </w:tcPr>
        <w:p w:rsidR="004C29FE" w:rsidRPr="00BE20EF" w:rsidRDefault="004C29FE" w:rsidP="0053137E">
          <w:pPr>
            <w:pStyle w:val="Header"/>
            <w:spacing w:before="40" w:after="40"/>
            <w:jc w:val="right"/>
            <w:rPr>
              <w:i/>
              <w:iCs/>
              <w:color w:val="FFFFFF"/>
              <w:sz w:val="16"/>
              <w:szCs w:val="16"/>
            </w:rPr>
          </w:pPr>
          <w:r>
            <w:rPr>
              <w:iCs/>
              <w:color w:val="FFFFFF"/>
              <w:sz w:val="16"/>
              <w:szCs w:val="16"/>
            </w:rPr>
            <w:t xml:space="preserve">EEA EVENT </w:t>
          </w:r>
          <w:r w:rsidRPr="00BE20EF">
            <w:rPr>
              <w:iCs/>
              <w:color w:val="FFFFFF"/>
              <w:sz w:val="16"/>
              <w:szCs w:val="16"/>
            </w:rPr>
            <w:t>REPORT</w:t>
          </w:r>
        </w:p>
      </w:tc>
    </w:tr>
  </w:tbl>
  <w:p w:rsidR="004C29FE" w:rsidRDefault="004C29F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D712D6"/>
    <w:multiLevelType w:val="hybridMultilevel"/>
    <w:tmpl w:val="8EF86BF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F877ADE"/>
    <w:multiLevelType w:val="hybridMultilevel"/>
    <w:tmpl w:val="D64237FE"/>
    <w:lvl w:ilvl="0" w:tplc="A762E98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4543962"/>
    <w:multiLevelType w:val="hybridMultilevel"/>
    <w:tmpl w:val="1EE2435C"/>
    <w:lvl w:ilvl="0" w:tplc="A762E98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D3361C"/>
    <w:rsid w:val="00007D73"/>
    <w:rsid w:val="0008102B"/>
    <w:rsid w:val="00094E20"/>
    <w:rsid w:val="000E52A8"/>
    <w:rsid w:val="000F2BDE"/>
    <w:rsid w:val="00110F6C"/>
    <w:rsid w:val="00125193"/>
    <w:rsid w:val="001262F0"/>
    <w:rsid w:val="001F1DB0"/>
    <w:rsid w:val="00200A6D"/>
    <w:rsid w:val="0022033D"/>
    <w:rsid w:val="00250FA8"/>
    <w:rsid w:val="002577B4"/>
    <w:rsid w:val="0029765D"/>
    <w:rsid w:val="002A5B4D"/>
    <w:rsid w:val="002B5B0A"/>
    <w:rsid w:val="00331BFF"/>
    <w:rsid w:val="00380484"/>
    <w:rsid w:val="0038219C"/>
    <w:rsid w:val="00384F05"/>
    <w:rsid w:val="00387EE4"/>
    <w:rsid w:val="003A422B"/>
    <w:rsid w:val="003D2745"/>
    <w:rsid w:val="003F119E"/>
    <w:rsid w:val="00463D0E"/>
    <w:rsid w:val="004911D6"/>
    <w:rsid w:val="00491B92"/>
    <w:rsid w:val="004C29FE"/>
    <w:rsid w:val="004C3348"/>
    <w:rsid w:val="004D51D9"/>
    <w:rsid w:val="004F2722"/>
    <w:rsid w:val="005053D1"/>
    <w:rsid w:val="0053137E"/>
    <w:rsid w:val="00536A7F"/>
    <w:rsid w:val="00537F1A"/>
    <w:rsid w:val="00560A5D"/>
    <w:rsid w:val="00571FA5"/>
    <w:rsid w:val="0059426A"/>
    <w:rsid w:val="005E3A28"/>
    <w:rsid w:val="005F77B7"/>
    <w:rsid w:val="0061745B"/>
    <w:rsid w:val="00670855"/>
    <w:rsid w:val="00684B79"/>
    <w:rsid w:val="00685388"/>
    <w:rsid w:val="00692D80"/>
    <w:rsid w:val="0069376D"/>
    <w:rsid w:val="006B1138"/>
    <w:rsid w:val="006B4593"/>
    <w:rsid w:val="006E763C"/>
    <w:rsid w:val="006F391B"/>
    <w:rsid w:val="0072611A"/>
    <w:rsid w:val="007341C8"/>
    <w:rsid w:val="00762A5A"/>
    <w:rsid w:val="007756FF"/>
    <w:rsid w:val="00780980"/>
    <w:rsid w:val="00781962"/>
    <w:rsid w:val="007B484F"/>
    <w:rsid w:val="007C1A8F"/>
    <w:rsid w:val="007E190B"/>
    <w:rsid w:val="00830666"/>
    <w:rsid w:val="008772F1"/>
    <w:rsid w:val="00892AF9"/>
    <w:rsid w:val="00893EAC"/>
    <w:rsid w:val="00910D29"/>
    <w:rsid w:val="00921B7E"/>
    <w:rsid w:val="009363FD"/>
    <w:rsid w:val="0094160C"/>
    <w:rsid w:val="00965F9C"/>
    <w:rsid w:val="00974E98"/>
    <w:rsid w:val="00984827"/>
    <w:rsid w:val="009A61A9"/>
    <w:rsid w:val="009D2466"/>
    <w:rsid w:val="00A0794F"/>
    <w:rsid w:val="00A10E4E"/>
    <w:rsid w:val="00A45628"/>
    <w:rsid w:val="00A6007F"/>
    <w:rsid w:val="00AA45FA"/>
    <w:rsid w:val="00AC5A42"/>
    <w:rsid w:val="00AD5F36"/>
    <w:rsid w:val="00AE2D03"/>
    <w:rsid w:val="00B36A04"/>
    <w:rsid w:val="00B456C9"/>
    <w:rsid w:val="00B46DB9"/>
    <w:rsid w:val="00B53ADD"/>
    <w:rsid w:val="00B5755D"/>
    <w:rsid w:val="00B734B1"/>
    <w:rsid w:val="00B85F4D"/>
    <w:rsid w:val="00B94BC6"/>
    <w:rsid w:val="00BA0380"/>
    <w:rsid w:val="00BB4C99"/>
    <w:rsid w:val="00BF4F93"/>
    <w:rsid w:val="00C45E64"/>
    <w:rsid w:val="00C47A61"/>
    <w:rsid w:val="00C704FB"/>
    <w:rsid w:val="00C90A6B"/>
    <w:rsid w:val="00CB221A"/>
    <w:rsid w:val="00CE5260"/>
    <w:rsid w:val="00CF3D9F"/>
    <w:rsid w:val="00D11F41"/>
    <w:rsid w:val="00D20476"/>
    <w:rsid w:val="00D3361C"/>
    <w:rsid w:val="00D41A34"/>
    <w:rsid w:val="00D44E61"/>
    <w:rsid w:val="00DA41A3"/>
    <w:rsid w:val="00E309D0"/>
    <w:rsid w:val="00E73556"/>
    <w:rsid w:val="00EB29B4"/>
    <w:rsid w:val="00EB444E"/>
    <w:rsid w:val="00EC6566"/>
    <w:rsid w:val="00F20782"/>
    <w:rsid w:val="00F62362"/>
    <w:rsid w:val="00F95E40"/>
    <w:rsid w:val="00FA70C4"/>
    <w:rsid w:val="00FB179C"/>
    <w:rsid w:val="00FC5EFE"/>
    <w:rsid w:val="00FE71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0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52A8"/>
  </w:style>
  <w:style w:type="paragraph" w:styleId="Heading1">
    <w:name w:val="heading 1"/>
    <w:basedOn w:val="Normal"/>
    <w:next w:val="Normal"/>
    <w:link w:val="Heading1Char"/>
    <w:uiPriority w:val="9"/>
    <w:qFormat/>
    <w:rsid w:val="00FB179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qFormat/>
    <w:rsid w:val="007E190B"/>
    <w:pPr>
      <w:keepNext/>
      <w:spacing w:before="240" w:after="60" w:line="240" w:lineRule="auto"/>
      <w:outlineLvl w:val="2"/>
    </w:pPr>
    <w:rPr>
      <w:rFonts w:ascii="Arial" w:hAnsi="Arial" w:cs="Arial"/>
      <w:b/>
      <w:bCs/>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7F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F1A"/>
    <w:rPr>
      <w:rFonts w:ascii="Tahoma" w:hAnsi="Tahoma" w:cs="Tahoma"/>
      <w:sz w:val="16"/>
      <w:szCs w:val="16"/>
    </w:rPr>
  </w:style>
  <w:style w:type="paragraph" w:styleId="Caption">
    <w:name w:val="caption"/>
    <w:basedOn w:val="Normal"/>
    <w:next w:val="Normal"/>
    <w:uiPriority w:val="35"/>
    <w:unhideWhenUsed/>
    <w:qFormat/>
    <w:rsid w:val="00537F1A"/>
    <w:pPr>
      <w:spacing w:line="240" w:lineRule="auto"/>
    </w:pPr>
    <w:rPr>
      <w:b/>
      <w:bCs/>
      <w:color w:val="4F81BD" w:themeColor="accent1"/>
      <w:sz w:val="18"/>
      <w:szCs w:val="18"/>
    </w:rPr>
  </w:style>
  <w:style w:type="character" w:customStyle="1" w:styleId="Heading3Char">
    <w:name w:val="Heading 3 Char"/>
    <w:basedOn w:val="DefaultParagraphFont"/>
    <w:link w:val="Heading3"/>
    <w:rsid w:val="007E190B"/>
    <w:rPr>
      <w:rFonts w:ascii="Arial" w:hAnsi="Arial" w:cs="Arial"/>
      <w:b/>
      <w:bCs/>
      <w:sz w:val="26"/>
      <w:szCs w:val="26"/>
    </w:rPr>
  </w:style>
  <w:style w:type="character" w:customStyle="1" w:styleId="Heading3Char1">
    <w:name w:val="Heading 3 Char1"/>
    <w:basedOn w:val="DefaultParagraphFont"/>
    <w:uiPriority w:val="9"/>
    <w:semiHidden/>
    <w:rsid w:val="007E190B"/>
    <w:rPr>
      <w:rFonts w:asciiTheme="majorHAnsi" w:eastAsiaTheme="majorEastAsia" w:hAnsiTheme="majorHAnsi" w:cstheme="majorBidi"/>
      <w:b/>
      <w:bCs/>
      <w:color w:val="4F81BD" w:themeColor="accent1"/>
    </w:rPr>
  </w:style>
  <w:style w:type="paragraph" w:styleId="Header">
    <w:name w:val="header"/>
    <w:basedOn w:val="Normal"/>
    <w:link w:val="HeaderChar"/>
    <w:uiPriority w:val="99"/>
    <w:unhideWhenUsed/>
    <w:rsid w:val="005313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137E"/>
  </w:style>
  <w:style w:type="paragraph" w:styleId="Footer">
    <w:name w:val="footer"/>
    <w:basedOn w:val="Normal"/>
    <w:link w:val="FooterChar"/>
    <w:uiPriority w:val="99"/>
    <w:unhideWhenUsed/>
    <w:rsid w:val="005313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137E"/>
  </w:style>
  <w:style w:type="table" w:styleId="TableGrid">
    <w:name w:val="Table Grid"/>
    <w:basedOn w:val="TableNormal"/>
    <w:uiPriority w:val="59"/>
    <w:rsid w:val="00200A6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FB179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FB179C"/>
    <w:pPr>
      <w:outlineLvl w:val="9"/>
    </w:pPr>
    <w:rPr>
      <w:lang w:eastAsia="ja-JP"/>
    </w:rPr>
  </w:style>
  <w:style w:type="paragraph" w:styleId="TOC3">
    <w:name w:val="toc 3"/>
    <w:basedOn w:val="Normal"/>
    <w:next w:val="Normal"/>
    <w:autoRedefine/>
    <w:uiPriority w:val="39"/>
    <w:unhideWhenUsed/>
    <w:qFormat/>
    <w:rsid w:val="00FB179C"/>
    <w:pPr>
      <w:spacing w:after="100"/>
      <w:ind w:left="440"/>
    </w:pPr>
  </w:style>
  <w:style w:type="paragraph" w:styleId="TOC2">
    <w:name w:val="toc 2"/>
    <w:basedOn w:val="Normal"/>
    <w:next w:val="Normal"/>
    <w:autoRedefine/>
    <w:uiPriority w:val="39"/>
    <w:unhideWhenUsed/>
    <w:qFormat/>
    <w:rsid w:val="00FB179C"/>
    <w:pPr>
      <w:spacing w:after="100"/>
      <w:ind w:left="220"/>
    </w:pPr>
  </w:style>
  <w:style w:type="character" w:styleId="Hyperlink">
    <w:name w:val="Hyperlink"/>
    <w:basedOn w:val="DefaultParagraphFont"/>
    <w:uiPriority w:val="99"/>
    <w:unhideWhenUsed/>
    <w:rsid w:val="00FB179C"/>
    <w:rPr>
      <w:color w:val="0000FF" w:themeColor="hyperlink"/>
      <w:u w:val="single"/>
    </w:rPr>
  </w:style>
  <w:style w:type="paragraph" w:styleId="TOC1">
    <w:name w:val="toc 1"/>
    <w:basedOn w:val="Normal"/>
    <w:next w:val="Normal"/>
    <w:autoRedefine/>
    <w:uiPriority w:val="39"/>
    <w:unhideWhenUsed/>
    <w:qFormat/>
    <w:rsid w:val="00FB179C"/>
    <w:pPr>
      <w:spacing w:after="100"/>
    </w:pPr>
  </w:style>
  <w:style w:type="paragraph" w:styleId="TOC9">
    <w:name w:val="toc 9"/>
    <w:basedOn w:val="Normal"/>
    <w:next w:val="Normal"/>
    <w:autoRedefine/>
    <w:uiPriority w:val="39"/>
    <w:semiHidden/>
    <w:unhideWhenUsed/>
    <w:rsid w:val="00384F05"/>
    <w:pPr>
      <w:spacing w:after="100"/>
      <w:ind w:left="1760"/>
    </w:pPr>
  </w:style>
  <w:style w:type="paragraph" w:styleId="ListParagraph">
    <w:name w:val="List Paragraph"/>
    <w:basedOn w:val="Normal"/>
    <w:uiPriority w:val="34"/>
    <w:qFormat/>
    <w:rsid w:val="003A422B"/>
    <w:pPr>
      <w:ind w:left="720"/>
      <w:contextualSpacing/>
    </w:pPr>
  </w:style>
  <w:style w:type="paragraph" w:styleId="FootnoteText">
    <w:name w:val="footnote text"/>
    <w:basedOn w:val="Normal"/>
    <w:link w:val="FootnoteTextChar"/>
    <w:uiPriority w:val="99"/>
    <w:semiHidden/>
    <w:unhideWhenUsed/>
    <w:rsid w:val="007C1A8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C1A8F"/>
    <w:rPr>
      <w:sz w:val="20"/>
      <w:szCs w:val="20"/>
    </w:rPr>
  </w:style>
  <w:style w:type="character" w:styleId="FootnoteReference">
    <w:name w:val="footnote reference"/>
    <w:basedOn w:val="DefaultParagraphFont"/>
    <w:uiPriority w:val="99"/>
    <w:semiHidden/>
    <w:unhideWhenUsed/>
    <w:rsid w:val="007C1A8F"/>
    <w:rPr>
      <w:vertAlign w:val="superscript"/>
    </w:rPr>
  </w:style>
  <w:style w:type="paragraph" w:styleId="EndnoteText">
    <w:name w:val="endnote text"/>
    <w:basedOn w:val="Normal"/>
    <w:link w:val="EndnoteTextChar"/>
    <w:uiPriority w:val="99"/>
    <w:semiHidden/>
    <w:unhideWhenUsed/>
    <w:rsid w:val="006B113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B1138"/>
    <w:rPr>
      <w:sz w:val="20"/>
      <w:szCs w:val="20"/>
    </w:rPr>
  </w:style>
  <w:style w:type="character" w:styleId="EndnoteReference">
    <w:name w:val="endnote reference"/>
    <w:basedOn w:val="DefaultParagraphFont"/>
    <w:uiPriority w:val="99"/>
    <w:semiHidden/>
    <w:unhideWhenUsed/>
    <w:rsid w:val="006B1138"/>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FB179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qFormat/>
    <w:rsid w:val="007E190B"/>
    <w:pPr>
      <w:keepNext/>
      <w:spacing w:before="240" w:after="60" w:line="240" w:lineRule="auto"/>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7F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F1A"/>
    <w:rPr>
      <w:rFonts w:ascii="Tahoma" w:hAnsi="Tahoma" w:cs="Tahoma"/>
      <w:sz w:val="16"/>
      <w:szCs w:val="16"/>
    </w:rPr>
  </w:style>
  <w:style w:type="paragraph" w:styleId="Caption">
    <w:name w:val="caption"/>
    <w:basedOn w:val="Normal"/>
    <w:next w:val="Normal"/>
    <w:uiPriority w:val="35"/>
    <w:unhideWhenUsed/>
    <w:qFormat/>
    <w:rsid w:val="00537F1A"/>
    <w:pPr>
      <w:spacing w:line="240" w:lineRule="auto"/>
    </w:pPr>
    <w:rPr>
      <w:b/>
      <w:bCs/>
      <w:color w:val="4F81BD" w:themeColor="accent1"/>
      <w:sz w:val="18"/>
      <w:szCs w:val="18"/>
    </w:rPr>
  </w:style>
  <w:style w:type="character" w:customStyle="1" w:styleId="Heading3Char">
    <w:name w:val="Heading 3 Char"/>
    <w:basedOn w:val="DefaultParagraphFont"/>
    <w:link w:val="Heading3"/>
    <w:rsid w:val="007E190B"/>
    <w:rPr>
      <w:rFonts w:ascii="Arial" w:hAnsi="Arial" w:cs="Arial"/>
      <w:b/>
      <w:bCs/>
      <w:sz w:val="26"/>
      <w:szCs w:val="26"/>
    </w:rPr>
  </w:style>
  <w:style w:type="character" w:customStyle="1" w:styleId="Heading3Char1">
    <w:name w:val="Heading 3 Char1"/>
    <w:basedOn w:val="DefaultParagraphFont"/>
    <w:uiPriority w:val="9"/>
    <w:semiHidden/>
    <w:rsid w:val="007E190B"/>
    <w:rPr>
      <w:rFonts w:asciiTheme="majorHAnsi" w:eastAsiaTheme="majorEastAsia" w:hAnsiTheme="majorHAnsi" w:cstheme="majorBidi"/>
      <w:b/>
      <w:bCs/>
      <w:color w:val="4F81BD" w:themeColor="accent1"/>
    </w:rPr>
  </w:style>
  <w:style w:type="paragraph" w:styleId="Header">
    <w:name w:val="header"/>
    <w:basedOn w:val="Normal"/>
    <w:link w:val="HeaderChar"/>
    <w:uiPriority w:val="99"/>
    <w:unhideWhenUsed/>
    <w:rsid w:val="005313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137E"/>
  </w:style>
  <w:style w:type="paragraph" w:styleId="Footer">
    <w:name w:val="footer"/>
    <w:basedOn w:val="Normal"/>
    <w:link w:val="FooterChar"/>
    <w:uiPriority w:val="99"/>
    <w:unhideWhenUsed/>
    <w:rsid w:val="005313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137E"/>
  </w:style>
  <w:style w:type="table" w:styleId="TableGrid">
    <w:name w:val="Table Grid"/>
    <w:basedOn w:val="TableNormal"/>
    <w:uiPriority w:val="59"/>
    <w:rsid w:val="00200A6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FB179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FB179C"/>
    <w:pPr>
      <w:outlineLvl w:val="9"/>
    </w:pPr>
    <w:rPr>
      <w:lang w:eastAsia="ja-JP"/>
    </w:rPr>
  </w:style>
  <w:style w:type="paragraph" w:styleId="TOC3">
    <w:name w:val="toc 3"/>
    <w:basedOn w:val="Normal"/>
    <w:next w:val="Normal"/>
    <w:autoRedefine/>
    <w:uiPriority w:val="39"/>
    <w:unhideWhenUsed/>
    <w:qFormat/>
    <w:rsid w:val="00FB179C"/>
    <w:pPr>
      <w:spacing w:after="100"/>
      <w:ind w:left="440"/>
    </w:pPr>
  </w:style>
  <w:style w:type="paragraph" w:styleId="TOC2">
    <w:name w:val="toc 2"/>
    <w:basedOn w:val="Normal"/>
    <w:next w:val="Normal"/>
    <w:autoRedefine/>
    <w:uiPriority w:val="39"/>
    <w:unhideWhenUsed/>
    <w:qFormat/>
    <w:rsid w:val="00FB179C"/>
    <w:pPr>
      <w:spacing w:after="100"/>
      <w:ind w:left="220"/>
    </w:pPr>
  </w:style>
  <w:style w:type="character" w:styleId="Hyperlink">
    <w:name w:val="Hyperlink"/>
    <w:basedOn w:val="DefaultParagraphFont"/>
    <w:uiPriority w:val="99"/>
    <w:unhideWhenUsed/>
    <w:rsid w:val="00FB179C"/>
    <w:rPr>
      <w:color w:val="0000FF" w:themeColor="hyperlink"/>
      <w:u w:val="single"/>
    </w:rPr>
  </w:style>
  <w:style w:type="paragraph" w:styleId="TOC1">
    <w:name w:val="toc 1"/>
    <w:basedOn w:val="Normal"/>
    <w:next w:val="Normal"/>
    <w:autoRedefine/>
    <w:uiPriority w:val="39"/>
    <w:unhideWhenUsed/>
    <w:qFormat/>
    <w:rsid w:val="00FB179C"/>
    <w:pPr>
      <w:spacing w:after="100"/>
    </w:pPr>
  </w:style>
  <w:style w:type="paragraph" w:styleId="TOC9">
    <w:name w:val="toc 9"/>
    <w:basedOn w:val="Normal"/>
    <w:next w:val="Normal"/>
    <w:autoRedefine/>
    <w:uiPriority w:val="39"/>
    <w:semiHidden/>
    <w:unhideWhenUsed/>
    <w:rsid w:val="00384F05"/>
    <w:pPr>
      <w:spacing w:after="100"/>
      <w:ind w:left="1760"/>
    </w:pPr>
  </w:style>
  <w:style w:type="paragraph" w:styleId="ListParagraph">
    <w:name w:val="List Paragraph"/>
    <w:basedOn w:val="Normal"/>
    <w:uiPriority w:val="34"/>
    <w:qFormat/>
    <w:rsid w:val="003A422B"/>
    <w:pPr>
      <w:ind w:left="720"/>
      <w:contextualSpacing/>
    </w:pPr>
  </w:style>
  <w:style w:type="paragraph" w:styleId="FootnoteText">
    <w:name w:val="footnote text"/>
    <w:basedOn w:val="Normal"/>
    <w:link w:val="FootnoteTextChar"/>
    <w:uiPriority w:val="99"/>
    <w:semiHidden/>
    <w:unhideWhenUsed/>
    <w:rsid w:val="007C1A8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C1A8F"/>
    <w:rPr>
      <w:sz w:val="20"/>
      <w:szCs w:val="20"/>
    </w:rPr>
  </w:style>
  <w:style w:type="character" w:styleId="FootnoteReference">
    <w:name w:val="footnote reference"/>
    <w:basedOn w:val="DefaultParagraphFont"/>
    <w:uiPriority w:val="99"/>
    <w:semiHidden/>
    <w:unhideWhenUsed/>
    <w:rsid w:val="007C1A8F"/>
    <w:rPr>
      <w:vertAlign w:val="superscript"/>
    </w:rPr>
  </w:style>
  <w:style w:type="paragraph" w:styleId="EndnoteText">
    <w:name w:val="endnote text"/>
    <w:basedOn w:val="Normal"/>
    <w:link w:val="EndnoteTextChar"/>
    <w:uiPriority w:val="99"/>
    <w:semiHidden/>
    <w:unhideWhenUsed/>
    <w:rsid w:val="006B113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B1138"/>
    <w:rPr>
      <w:sz w:val="20"/>
      <w:szCs w:val="20"/>
    </w:rPr>
  </w:style>
  <w:style w:type="character" w:styleId="EndnoteReference">
    <w:name w:val="endnote reference"/>
    <w:basedOn w:val="DefaultParagraphFont"/>
    <w:uiPriority w:val="99"/>
    <w:semiHidden/>
    <w:unhideWhenUsed/>
    <w:rsid w:val="006B113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6587695">
      <w:bodyDiv w:val="1"/>
      <w:marLeft w:val="0"/>
      <w:marRight w:val="0"/>
      <w:marTop w:val="0"/>
      <w:marBottom w:val="0"/>
      <w:divBdr>
        <w:top w:val="none" w:sz="0" w:space="0" w:color="auto"/>
        <w:left w:val="none" w:sz="0" w:space="0" w:color="auto"/>
        <w:bottom w:val="none" w:sz="0" w:space="0" w:color="auto"/>
        <w:right w:val="none" w:sz="0" w:space="0" w:color="auto"/>
      </w:divBdr>
    </w:div>
    <w:div w:id="773672252">
      <w:bodyDiv w:val="1"/>
      <w:marLeft w:val="0"/>
      <w:marRight w:val="0"/>
      <w:marTop w:val="0"/>
      <w:marBottom w:val="0"/>
      <w:divBdr>
        <w:top w:val="none" w:sz="0" w:space="0" w:color="auto"/>
        <w:left w:val="none" w:sz="0" w:space="0" w:color="auto"/>
        <w:bottom w:val="none" w:sz="0" w:space="0" w:color="auto"/>
        <w:right w:val="none" w:sz="0" w:space="0" w:color="auto"/>
      </w:divBdr>
    </w:div>
    <w:div w:id="1351833913">
      <w:bodyDiv w:val="1"/>
      <w:marLeft w:val="0"/>
      <w:marRight w:val="0"/>
      <w:marTop w:val="0"/>
      <w:marBottom w:val="0"/>
      <w:divBdr>
        <w:top w:val="none" w:sz="0" w:space="0" w:color="auto"/>
        <w:left w:val="none" w:sz="0" w:space="0" w:color="auto"/>
        <w:bottom w:val="none" w:sz="0" w:space="0" w:color="auto"/>
        <w:right w:val="none" w:sz="0" w:space="0" w:color="auto"/>
      </w:divBdr>
    </w:div>
    <w:div w:id="1390227430">
      <w:bodyDiv w:val="1"/>
      <w:marLeft w:val="0"/>
      <w:marRight w:val="0"/>
      <w:marTop w:val="0"/>
      <w:marBottom w:val="0"/>
      <w:divBdr>
        <w:top w:val="none" w:sz="0" w:space="0" w:color="auto"/>
        <w:left w:val="none" w:sz="0" w:space="0" w:color="auto"/>
        <w:bottom w:val="none" w:sz="0" w:space="0" w:color="auto"/>
        <w:right w:val="none" w:sz="0" w:space="0" w:color="auto"/>
      </w:divBdr>
    </w:div>
    <w:div w:id="1731348128">
      <w:bodyDiv w:val="1"/>
      <w:marLeft w:val="0"/>
      <w:marRight w:val="0"/>
      <w:marTop w:val="0"/>
      <w:marBottom w:val="0"/>
      <w:divBdr>
        <w:top w:val="none" w:sz="0" w:space="0" w:color="auto"/>
        <w:left w:val="none" w:sz="0" w:space="0" w:color="auto"/>
        <w:bottom w:val="none" w:sz="0" w:space="0" w:color="auto"/>
        <w:right w:val="none" w:sz="0" w:space="0" w:color="auto"/>
      </w:divBdr>
    </w:div>
    <w:div w:id="1863283524">
      <w:bodyDiv w:val="1"/>
      <w:marLeft w:val="0"/>
      <w:marRight w:val="0"/>
      <w:marTop w:val="0"/>
      <w:marBottom w:val="0"/>
      <w:divBdr>
        <w:top w:val="none" w:sz="0" w:space="0" w:color="auto"/>
        <w:left w:val="none" w:sz="0" w:space="0" w:color="auto"/>
        <w:bottom w:val="none" w:sz="0" w:space="0" w:color="auto"/>
        <w:right w:val="none" w:sz="0" w:space="0" w:color="auto"/>
      </w:divBdr>
    </w:div>
    <w:div w:id="191909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emf"/><Relationship Id="rId32" Type="http://schemas.openxmlformats.org/officeDocument/2006/relationships/image" Target="media/image22.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10" Type="http://schemas.openxmlformats.org/officeDocument/2006/relationships/header" Target="header1.xml"/><Relationship Id="rId19" Type="http://schemas.openxmlformats.org/officeDocument/2006/relationships/image" Target="media/image9.emf"/><Relationship Id="rId31" Type="http://schemas.openxmlformats.org/officeDocument/2006/relationships/image" Target="media/image21.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7D9D07-4D39-45E2-8637-A1D635F231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2395</Words>
  <Characters>13657</Characters>
  <Application>Microsoft Office Word</Application>
  <DocSecurity>0</DocSecurity>
  <Lines>113</Lines>
  <Paragraphs>32</Paragraphs>
  <ScaleCrop>false</ScaleCrop>
  <HeadingPairs>
    <vt:vector size="2" baseType="variant">
      <vt:variant>
        <vt:lpstr>Title</vt:lpstr>
      </vt:variant>
      <vt:variant>
        <vt:i4>1</vt:i4>
      </vt:variant>
    </vt:vector>
  </HeadingPairs>
  <TitlesOfParts>
    <vt:vector size="1" baseType="lpstr">
      <vt:lpstr/>
    </vt:vector>
  </TitlesOfParts>
  <Company>The Electric Reliability Council of Texas</Company>
  <LinksUpToDate>false</LinksUpToDate>
  <CharactersWithSpaces>16020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Koepke, Joel</dc:creator>
  <cp:lastModifiedBy>Koepke, Joel</cp:lastModifiedBy>
  <cp:revision>3</cp:revision>
  <cp:lastPrinted>2011-09-09T20:37:00Z</cp:lastPrinted>
  <dcterms:created xsi:type="dcterms:W3CDTF">2011-09-09T21:15:00Z</dcterms:created>
  <dcterms:modified xsi:type="dcterms:W3CDTF">2011-09-09T21:15:00Z</dcterms:modified>
</cp:coreProperties>
</file>